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A74EB" w:rsidRDefault="00CA74EB" w:rsidP="00CA74EB">
      <w:pPr>
        <w:pStyle w:val="Footer"/>
        <w:tabs>
          <w:tab w:val="left" w:pos="720"/>
        </w:tabs>
        <w:spacing w:line="360" w:lineRule="auto"/>
        <w:jc w:val="center"/>
        <w:rPr>
          <w:rFonts w:ascii="Arial" w:hAnsi="Arial" w:cs="Arial"/>
          <w:b/>
          <w:bCs/>
          <w:sz w:val="22"/>
        </w:rPr>
      </w:pPr>
    </w:p>
    <w:p w:rsidR="00CA74EB" w:rsidRDefault="00CA74EB" w:rsidP="00CA74EB">
      <w:pPr>
        <w:pStyle w:val="Footer"/>
        <w:tabs>
          <w:tab w:val="left" w:pos="720"/>
        </w:tabs>
        <w:spacing w:line="360" w:lineRule="auto"/>
        <w:jc w:val="center"/>
        <w:rPr>
          <w:rFonts w:ascii="Arial" w:hAnsi="Arial" w:cs="Arial"/>
          <w:b/>
          <w:bCs/>
          <w:sz w:val="22"/>
        </w:rPr>
      </w:pPr>
    </w:p>
    <w:p w:rsidR="00CA74EB" w:rsidRDefault="00CA74EB" w:rsidP="00CA74EB">
      <w:pPr>
        <w:pStyle w:val="Footer"/>
        <w:tabs>
          <w:tab w:val="left" w:pos="720"/>
        </w:tabs>
        <w:spacing w:line="360" w:lineRule="auto"/>
        <w:jc w:val="center"/>
        <w:rPr>
          <w:rFonts w:ascii="Arial" w:hAnsi="Arial" w:cs="Arial"/>
          <w:b/>
          <w:bCs/>
          <w:sz w:val="22"/>
        </w:rPr>
      </w:pPr>
    </w:p>
    <w:p w:rsidR="00CA74EB" w:rsidRDefault="000B6934" w:rsidP="00CA74EB">
      <w:pPr>
        <w:spacing w:line="360" w:lineRule="auto"/>
        <w:rPr>
          <w:rFonts w:ascii="Book Antiqua" w:hAnsi="Book Antiqua"/>
          <w:b/>
          <w:bCs/>
        </w:rPr>
      </w:pPr>
      <w:r w:rsidRPr="000B6934">
        <w:rPr>
          <w:rFonts w:ascii="Book Antiqua" w:hAnsi="Book Antiqua"/>
          <w:noProof/>
          <w:sz w:val="20"/>
          <w:szCs w:val="3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230.5pt;margin-top:16.2pt;width:48pt;height:64.75pt;z-index:251660288">
            <v:imagedata r:id="rId6" o:title=""/>
            <w10:wrap type="square" side="right"/>
          </v:shape>
          <o:OLEObject Type="Embed" ProgID="MSPhotoEd.3" ShapeID="_x0000_s1026" DrawAspect="Content" ObjectID="_1452959055" r:id="rId7"/>
        </w:pict>
      </w:r>
      <w:r w:rsidR="00CA74EB">
        <w:rPr>
          <w:rFonts w:ascii="Book Antiqua" w:hAnsi="Book Antiqua"/>
          <w:b/>
          <w:bCs/>
        </w:rPr>
        <w:t xml:space="preserve"> </w:t>
      </w:r>
    </w:p>
    <w:p w:rsidR="00CA74EB" w:rsidRDefault="00CA74EB" w:rsidP="00CA74EB">
      <w:pPr>
        <w:spacing w:line="360" w:lineRule="auto"/>
        <w:rPr>
          <w:rFonts w:ascii="Book Antiqua" w:hAnsi="Book Antiqua"/>
          <w:b/>
          <w:bCs/>
        </w:rPr>
      </w:pPr>
    </w:p>
    <w:p w:rsidR="00CA74EB" w:rsidRDefault="00CA74EB" w:rsidP="00CA74EB">
      <w:pPr>
        <w:spacing w:line="360" w:lineRule="auto"/>
        <w:rPr>
          <w:rFonts w:ascii="Book Antiqua" w:hAnsi="Book Antiqua"/>
          <w:b/>
          <w:bCs/>
        </w:rPr>
      </w:pPr>
    </w:p>
    <w:p w:rsidR="00CA74EB" w:rsidRDefault="00CA74EB" w:rsidP="00CA74EB">
      <w:pPr>
        <w:spacing w:line="360" w:lineRule="auto"/>
        <w:rPr>
          <w:rFonts w:ascii="Book Antiqua" w:hAnsi="Book Antiqua"/>
          <w:b/>
          <w:sz w:val="32"/>
        </w:rPr>
      </w:pPr>
    </w:p>
    <w:p w:rsidR="00CA74EB" w:rsidRDefault="00CA74EB" w:rsidP="00CA74EB">
      <w:pPr>
        <w:spacing w:line="360" w:lineRule="auto"/>
        <w:jc w:val="center"/>
        <w:rPr>
          <w:rFonts w:ascii="Book Antiqua" w:hAnsi="Book Antiqua"/>
          <w:b/>
          <w:bCs/>
          <w:sz w:val="32"/>
        </w:rPr>
      </w:pPr>
      <w:r>
        <w:rPr>
          <w:rFonts w:ascii="Book Antiqua" w:hAnsi="Book Antiqua"/>
          <w:b/>
          <w:sz w:val="32"/>
        </w:rPr>
        <w:t>ODISHA</w:t>
      </w:r>
      <w:r>
        <w:rPr>
          <w:rFonts w:ascii="Book Antiqua" w:hAnsi="Book Antiqua"/>
          <w:b/>
          <w:bCs/>
          <w:sz w:val="32"/>
        </w:rPr>
        <w:t xml:space="preserve"> POWER TRANSMISSION CORPORATION LTD.</w:t>
      </w:r>
    </w:p>
    <w:p w:rsidR="00CA74EB" w:rsidRDefault="00CA74EB" w:rsidP="00CA74EB">
      <w:pPr>
        <w:spacing w:line="360" w:lineRule="auto"/>
        <w:jc w:val="center"/>
        <w:rPr>
          <w:rFonts w:ascii="Book Antiqua" w:hAnsi="Book Antiqua"/>
          <w:b/>
          <w:bCs/>
          <w:sz w:val="28"/>
          <w:szCs w:val="27"/>
        </w:rPr>
      </w:pPr>
      <w:r>
        <w:rPr>
          <w:rFonts w:ascii="Book Antiqua" w:hAnsi="Book Antiqua"/>
          <w:b/>
          <w:bCs/>
          <w:sz w:val="28"/>
          <w:szCs w:val="27"/>
        </w:rPr>
        <w:t>REGD. OFFICE: JANPATH, BHUBANESWAR – 751 022,</w:t>
      </w:r>
    </w:p>
    <w:p w:rsidR="00CA74EB" w:rsidRDefault="00CA74EB" w:rsidP="00CA74EB">
      <w:pPr>
        <w:spacing w:line="360" w:lineRule="auto"/>
        <w:jc w:val="center"/>
        <w:rPr>
          <w:rFonts w:ascii="Book Antiqua" w:hAnsi="Book Antiqua"/>
          <w:b/>
          <w:bCs/>
          <w:sz w:val="28"/>
          <w:szCs w:val="27"/>
        </w:rPr>
      </w:pPr>
      <w:r>
        <w:rPr>
          <w:rFonts w:ascii="Book Antiqua" w:hAnsi="Book Antiqua"/>
          <w:b/>
          <w:sz w:val="32"/>
        </w:rPr>
        <w:t>ODISHA</w:t>
      </w:r>
    </w:p>
    <w:p w:rsidR="00CA74EB" w:rsidRDefault="00CA74EB" w:rsidP="00CA74EB">
      <w:pPr>
        <w:pStyle w:val="Heading8"/>
        <w:spacing w:line="360" w:lineRule="auto"/>
        <w:jc w:val="center"/>
        <w:rPr>
          <w:rFonts w:ascii="Book Antiqua" w:hAnsi="Book Antiqua"/>
          <w:b w:val="0"/>
          <w:bCs/>
          <w:szCs w:val="27"/>
        </w:rPr>
      </w:pPr>
    </w:p>
    <w:p w:rsidR="00CA74EB" w:rsidRPr="00AB1978" w:rsidRDefault="00CA74EB" w:rsidP="00CA74EB">
      <w:pPr>
        <w:pStyle w:val="Heading8"/>
        <w:spacing w:line="360" w:lineRule="auto"/>
        <w:jc w:val="center"/>
        <w:rPr>
          <w:rFonts w:ascii="Book Antiqua" w:hAnsi="Book Antiqua"/>
          <w:szCs w:val="27"/>
        </w:rPr>
      </w:pPr>
      <w:r>
        <w:rPr>
          <w:rFonts w:ascii="Book Antiqua" w:hAnsi="Book Antiqua"/>
          <w:szCs w:val="27"/>
        </w:rPr>
        <w:t>e-TENDER NOTICE NO. CPC-28</w:t>
      </w:r>
      <w:r w:rsidRPr="00AB1978">
        <w:rPr>
          <w:rFonts w:ascii="Book Antiqua" w:hAnsi="Book Antiqua"/>
          <w:szCs w:val="27"/>
        </w:rPr>
        <w:t xml:space="preserve"> / 2013-14</w:t>
      </w:r>
    </w:p>
    <w:p w:rsidR="00CA74EB" w:rsidRDefault="00CA74EB" w:rsidP="00CA74EB">
      <w:pPr>
        <w:pStyle w:val="Header"/>
        <w:tabs>
          <w:tab w:val="left" w:pos="720"/>
        </w:tabs>
        <w:spacing w:line="360" w:lineRule="auto"/>
        <w:rPr>
          <w:rFonts w:ascii="Book Antiqua" w:hAnsi="Book Antiqua"/>
          <w:b/>
          <w:color w:val="FF9900"/>
          <w:szCs w:val="23"/>
        </w:rPr>
      </w:pPr>
    </w:p>
    <w:p w:rsidR="00CA74EB" w:rsidRDefault="00CA74EB" w:rsidP="00CA74EB">
      <w:pPr>
        <w:pStyle w:val="Heading5"/>
        <w:jc w:val="left"/>
        <w:rPr>
          <w:rFonts w:ascii="Book Antiqua" w:eastAsia="Arial Unicode MS" w:hAnsi="Book Antiqua"/>
          <w:color w:val="FF9900"/>
          <w:sz w:val="24"/>
          <w:szCs w:val="23"/>
        </w:rPr>
      </w:pPr>
    </w:p>
    <w:p w:rsidR="00CA74EB" w:rsidRPr="0007792E" w:rsidRDefault="00CA74EB" w:rsidP="00CA74EB">
      <w:pPr>
        <w:spacing w:line="360" w:lineRule="auto"/>
        <w:ind w:firstLine="720"/>
        <w:jc w:val="both"/>
        <w:rPr>
          <w:rFonts w:ascii="Arial" w:eastAsia="Calibri" w:hAnsi="Arial" w:cs="Arial"/>
          <w:color w:val="000000"/>
          <w:sz w:val="22"/>
          <w:szCs w:val="22"/>
        </w:rPr>
      </w:pPr>
      <w:r w:rsidRPr="0007792E">
        <w:rPr>
          <w:rFonts w:ascii="Arial" w:hAnsi="Arial" w:cs="Arial"/>
          <w:sz w:val="22"/>
          <w:szCs w:val="22"/>
        </w:rPr>
        <w:t>For and on behalf of ODISHA   POWER   TR</w:t>
      </w:r>
      <w:r>
        <w:rPr>
          <w:rFonts w:ascii="Arial" w:hAnsi="Arial" w:cs="Arial"/>
          <w:sz w:val="22"/>
          <w:szCs w:val="22"/>
        </w:rPr>
        <w:t xml:space="preserve">ANSMISSION   CORPORATION   LTD, </w:t>
      </w:r>
      <w:r w:rsidRPr="0007792E">
        <w:rPr>
          <w:rFonts w:ascii="Arial" w:hAnsi="Arial" w:cs="Arial"/>
          <w:sz w:val="22"/>
          <w:szCs w:val="22"/>
        </w:rPr>
        <w:t xml:space="preserve">Sr.G.M. [C.P.C.] invites Tenders from reputed manufacturers in two part bidding system for supply of </w:t>
      </w:r>
      <w:r>
        <w:rPr>
          <w:rFonts w:ascii="Arial" w:hAnsi="Arial" w:cs="Arial"/>
          <w:sz w:val="22"/>
          <w:szCs w:val="22"/>
        </w:rPr>
        <w:t xml:space="preserve">Distribution </w:t>
      </w:r>
      <w:r w:rsidRPr="0007792E">
        <w:rPr>
          <w:rFonts w:ascii="Arial" w:hAnsi="Arial" w:cs="Arial"/>
          <w:sz w:val="22"/>
          <w:szCs w:val="22"/>
        </w:rPr>
        <w:t xml:space="preserve">Transformers. </w:t>
      </w:r>
      <w:r w:rsidRPr="0007792E">
        <w:rPr>
          <w:rFonts w:ascii="Arial" w:eastAsia="Calibri" w:hAnsi="Arial" w:cs="Arial"/>
          <w:color w:val="000000"/>
          <w:sz w:val="22"/>
          <w:szCs w:val="22"/>
        </w:rPr>
        <w:t xml:space="preserve">The interested bidders would be required to enroll themselves on the tender portal </w:t>
      </w:r>
      <w:hyperlink r:id="rId8" w:history="1">
        <w:r w:rsidRPr="0007792E">
          <w:rPr>
            <w:rStyle w:val="Hyperlink"/>
            <w:rFonts w:ascii="Arial" w:hAnsi="Arial" w:cs="Arial"/>
            <w:b/>
            <w:bCs/>
            <w:sz w:val="22"/>
            <w:szCs w:val="22"/>
          </w:rPr>
          <w:t>www.tenderwizard.com/OPTCL</w:t>
        </w:r>
      </w:hyperlink>
      <w:r w:rsidRPr="0007792E">
        <w:rPr>
          <w:rStyle w:val="Hyperlink"/>
          <w:rFonts w:ascii="Arial" w:hAnsi="Arial" w:cs="Arial"/>
          <w:b/>
          <w:bCs/>
          <w:sz w:val="22"/>
          <w:szCs w:val="22"/>
        </w:rPr>
        <w:t xml:space="preserve"> </w:t>
      </w:r>
      <w:r w:rsidRPr="0007792E">
        <w:rPr>
          <w:rStyle w:val="Hyperlink"/>
          <w:rFonts w:ascii="Arial" w:hAnsi="Arial" w:cs="Arial"/>
          <w:bCs/>
          <w:sz w:val="22"/>
          <w:szCs w:val="22"/>
        </w:rPr>
        <w:t xml:space="preserve"> .</w:t>
      </w:r>
      <w:r w:rsidRPr="0007792E">
        <w:rPr>
          <w:rFonts w:ascii="Arial" w:eastAsia="Calibri" w:hAnsi="Arial" w:cs="Arial"/>
          <w:color w:val="000000"/>
          <w:sz w:val="22"/>
          <w:szCs w:val="22"/>
        </w:rPr>
        <w:t xml:space="preserve">Complete set of bidding documents are available at </w:t>
      </w:r>
      <w:hyperlink r:id="rId9" w:history="1">
        <w:r w:rsidRPr="0007792E">
          <w:rPr>
            <w:rStyle w:val="Hyperlink"/>
            <w:rFonts w:ascii="Arial" w:hAnsi="Arial" w:cs="Arial"/>
            <w:b/>
            <w:bCs/>
            <w:sz w:val="22"/>
            <w:szCs w:val="22"/>
          </w:rPr>
          <w:t>www.tenderwizard.com/OPTCL</w:t>
        </w:r>
      </w:hyperlink>
      <w:r w:rsidRPr="0007792E">
        <w:rPr>
          <w:rFonts w:ascii="Arial" w:eastAsia="Calibri" w:hAnsi="Arial" w:cs="Arial"/>
          <w:color w:val="000000"/>
          <w:sz w:val="22"/>
          <w:szCs w:val="22"/>
        </w:rPr>
        <w:t xml:space="preserve"> from </w:t>
      </w:r>
      <w:r w:rsidRPr="0007792E">
        <w:rPr>
          <w:rFonts w:ascii="Arial" w:hAnsi="Arial" w:cs="Arial"/>
          <w:sz w:val="22"/>
          <w:szCs w:val="22"/>
        </w:rPr>
        <w:t xml:space="preserve"> </w:t>
      </w:r>
      <w:r w:rsidR="002F6CEE">
        <w:rPr>
          <w:rFonts w:ascii="Arial" w:hAnsi="Arial" w:cs="Arial"/>
          <w:sz w:val="22"/>
          <w:szCs w:val="22"/>
        </w:rPr>
        <w:t>05</w:t>
      </w:r>
      <w:r w:rsidRPr="0007792E">
        <w:rPr>
          <w:rFonts w:ascii="Arial" w:hAnsi="Arial" w:cs="Arial"/>
          <w:sz w:val="22"/>
          <w:szCs w:val="22"/>
        </w:rPr>
        <w:t>.</w:t>
      </w:r>
      <w:r w:rsidR="002F6CEE">
        <w:rPr>
          <w:rFonts w:ascii="Arial" w:hAnsi="Arial" w:cs="Arial"/>
          <w:sz w:val="22"/>
          <w:szCs w:val="22"/>
        </w:rPr>
        <w:t>02</w:t>
      </w:r>
      <w:r w:rsidRPr="0007792E">
        <w:rPr>
          <w:rFonts w:ascii="Arial" w:hAnsi="Arial" w:cs="Arial"/>
          <w:sz w:val="22"/>
          <w:szCs w:val="22"/>
        </w:rPr>
        <w:t>.201</w:t>
      </w:r>
      <w:r>
        <w:rPr>
          <w:rFonts w:ascii="Arial" w:hAnsi="Arial" w:cs="Arial"/>
          <w:sz w:val="22"/>
          <w:szCs w:val="22"/>
        </w:rPr>
        <w:t>4 at 10.00 A.M</w:t>
      </w:r>
      <w:r w:rsidRPr="0007792E">
        <w:rPr>
          <w:rFonts w:ascii="Arial" w:hAnsi="Arial" w:cs="Arial"/>
          <w:sz w:val="22"/>
          <w:szCs w:val="22"/>
        </w:rPr>
        <w:t xml:space="preserve"> to </w:t>
      </w:r>
      <w:r w:rsidR="002F6CEE">
        <w:rPr>
          <w:rFonts w:ascii="Arial" w:hAnsi="Arial" w:cs="Arial"/>
          <w:sz w:val="22"/>
          <w:szCs w:val="22"/>
        </w:rPr>
        <w:t>04</w:t>
      </w:r>
      <w:r w:rsidRPr="0007792E">
        <w:rPr>
          <w:rFonts w:ascii="Arial" w:hAnsi="Arial" w:cs="Arial"/>
          <w:sz w:val="22"/>
          <w:szCs w:val="22"/>
        </w:rPr>
        <w:t>.</w:t>
      </w:r>
      <w:r w:rsidR="002F6CEE">
        <w:rPr>
          <w:rFonts w:ascii="Arial" w:hAnsi="Arial" w:cs="Arial"/>
          <w:sz w:val="22"/>
          <w:szCs w:val="22"/>
        </w:rPr>
        <w:t>03</w:t>
      </w:r>
      <w:r w:rsidRPr="0007792E">
        <w:rPr>
          <w:rFonts w:ascii="Arial" w:hAnsi="Arial" w:cs="Arial"/>
          <w:sz w:val="22"/>
          <w:szCs w:val="22"/>
        </w:rPr>
        <w:t>.201</w:t>
      </w:r>
      <w:r>
        <w:rPr>
          <w:rFonts w:ascii="Arial" w:hAnsi="Arial" w:cs="Arial"/>
          <w:sz w:val="22"/>
          <w:szCs w:val="22"/>
        </w:rPr>
        <w:t>4 at 12.30 P.M.</w:t>
      </w:r>
      <w:r w:rsidRPr="0007792E">
        <w:rPr>
          <w:rFonts w:ascii="Arial" w:hAnsi="Arial" w:cs="Arial"/>
          <w:sz w:val="22"/>
          <w:szCs w:val="22"/>
        </w:rPr>
        <w:t xml:space="preserve">. Interested manufacturers may visit OPTCL’s official web site </w:t>
      </w:r>
      <w:hyperlink r:id="rId10" w:history="1">
        <w:r w:rsidRPr="0007792E">
          <w:rPr>
            <w:rStyle w:val="Hyperlink"/>
            <w:rFonts w:ascii="Arial" w:hAnsi="Arial" w:cs="Arial"/>
            <w:b/>
            <w:bCs/>
            <w:sz w:val="22"/>
            <w:szCs w:val="22"/>
          </w:rPr>
          <w:t>http://www.optcl.co.in</w:t>
        </w:r>
      </w:hyperlink>
      <w:r w:rsidRPr="0007792E">
        <w:rPr>
          <w:rFonts w:ascii="Arial" w:hAnsi="Arial" w:cs="Arial"/>
          <w:sz w:val="22"/>
          <w:szCs w:val="22"/>
        </w:rPr>
        <w:t xml:space="preserve"> and </w:t>
      </w:r>
      <w:r w:rsidRPr="0007792E">
        <w:rPr>
          <w:rStyle w:val="Hyperlink"/>
          <w:rFonts w:ascii="Arial" w:hAnsi="Arial" w:cs="Arial"/>
          <w:b/>
          <w:bCs/>
          <w:sz w:val="22"/>
          <w:szCs w:val="22"/>
        </w:rPr>
        <w:t>www.tenderwizard.com/OPTCL</w:t>
      </w:r>
      <w:r w:rsidRPr="0007792E">
        <w:rPr>
          <w:rFonts w:ascii="Arial" w:hAnsi="Arial" w:cs="Arial"/>
          <w:sz w:val="22"/>
          <w:szCs w:val="22"/>
        </w:rPr>
        <w:t xml:space="preserve"> for detail specification.</w:t>
      </w:r>
    </w:p>
    <w:p w:rsidR="00CA74EB" w:rsidRPr="0007792E" w:rsidRDefault="00CA74EB" w:rsidP="00CA74EB">
      <w:pPr>
        <w:spacing w:line="360" w:lineRule="auto"/>
        <w:ind w:left="4320"/>
        <w:rPr>
          <w:rFonts w:ascii="Arial" w:hAnsi="Arial" w:cs="Arial"/>
          <w:sz w:val="22"/>
          <w:szCs w:val="22"/>
        </w:rPr>
      </w:pPr>
      <w:r w:rsidRPr="0007792E">
        <w:rPr>
          <w:rFonts w:ascii="Arial" w:hAnsi="Arial" w:cs="Arial"/>
          <w:sz w:val="22"/>
          <w:szCs w:val="22"/>
        </w:rPr>
        <w:t xml:space="preserve"> </w:t>
      </w:r>
    </w:p>
    <w:p w:rsidR="00CA74EB" w:rsidRPr="0007792E" w:rsidRDefault="00CA74EB" w:rsidP="00CA74EB">
      <w:pPr>
        <w:spacing w:line="360" w:lineRule="auto"/>
        <w:ind w:left="4320"/>
        <w:jc w:val="right"/>
        <w:rPr>
          <w:rFonts w:ascii="Arial" w:hAnsi="Arial" w:cs="Arial"/>
          <w:sz w:val="22"/>
          <w:szCs w:val="22"/>
        </w:rPr>
      </w:pPr>
      <w:r w:rsidRPr="0007792E">
        <w:rPr>
          <w:rFonts w:ascii="Arial" w:hAnsi="Arial" w:cs="Arial"/>
          <w:sz w:val="22"/>
          <w:szCs w:val="22"/>
        </w:rPr>
        <w:t>SENIOR GENERAL MANAGER [C.P.C.]</w:t>
      </w:r>
    </w:p>
    <w:p w:rsidR="00CA74EB" w:rsidRPr="0007792E" w:rsidRDefault="00CA74EB" w:rsidP="00CA74EB">
      <w:pPr>
        <w:spacing w:line="360" w:lineRule="auto"/>
        <w:rPr>
          <w:rFonts w:ascii="Arial" w:hAnsi="Arial" w:cs="Arial"/>
          <w:sz w:val="22"/>
          <w:szCs w:val="22"/>
        </w:rPr>
      </w:pPr>
    </w:p>
    <w:p w:rsidR="00CA74EB" w:rsidRPr="0007792E" w:rsidRDefault="00CA74EB" w:rsidP="00CA74EB">
      <w:pPr>
        <w:spacing w:line="360" w:lineRule="auto"/>
        <w:rPr>
          <w:rFonts w:ascii="Arial" w:hAnsi="Arial" w:cs="Arial"/>
          <w:sz w:val="22"/>
          <w:szCs w:val="22"/>
        </w:rPr>
      </w:pPr>
    </w:p>
    <w:p w:rsidR="00CA74EB" w:rsidRPr="0007792E" w:rsidRDefault="00CA74EB" w:rsidP="00CA74EB">
      <w:pPr>
        <w:spacing w:line="360" w:lineRule="auto"/>
        <w:rPr>
          <w:rFonts w:ascii="Arial" w:hAnsi="Arial" w:cs="Arial"/>
          <w:sz w:val="22"/>
          <w:szCs w:val="22"/>
        </w:rPr>
      </w:pPr>
    </w:p>
    <w:p w:rsidR="00CA74EB" w:rsidRDefault="00CA74EB" w:rsidP="00CA74EB">
      <w:pPr>
        <w:spacing w:line="360" w:lineRule="auto"/>
        <w:rPr>
          <w:rFonts w:ascii="Arial" w:hAnsi="Arial" w:cs="Arial"/>
          <w:sz w:val="22"/>
        </w:rPr>
      </w:pPr>
    </w:p>
    <w:p w:rsidR="00CA74EB" w:rsidRDefault="00CA74EB" w:rsidP="00CA74EB">
      <w:pPr>
        <w:spacing w:line="360" w:lineRule="auto"/>
        <w:rPr>
          <w:rFonts w:ascii="Arial" w:hAnsi="Arial" w:cs="Arial"/>
          <w:sz w:val="22"/>
        </w:rPr>
      </w:pPr>
    </w:p>
    <w:p w:rsidR="00CA74EB" w:rsidRDefault="00CA74EB" w:rsidP="00CA74EB">
      <w:pPr>
        <w:spacing w:line="360" w:lineRule="auto"/>
        <w:rPr>
          <w:rFonts w:ascii="Arial" w:hAnsi="Arial" w:cs="Arial"/>
          <w:sz w:val="22"/>
        </w:rPr>
      </w:pPr>
    </w:p>
    <w:p w:rsidR="00CA74EB" w:rsidRDefault="00CA74EB" w:rsidP="00CA74EB">
      <w:pPr>
        <w:pStyle w:val="BodyTextIndent"/>
        <w:spacing w:line="360" w:lineRule="auto"/>
        <w:rPr>
          <w:rFonts w:ascii="Arial" w:hAnsi="Arial" w:cs="Arial"/>
          <w:sz w:val="22"/>
          <w:szCs w:val="31"/>
        </w:rPr>
      </w:pPr>
    </w:p>
    <w:p w:rsidR="00CA74EB" w:rsidRDefault="00CA74EB" w:rsidP="00CA74EB">
      <w:pPr>
        <w:pStyle w:val="BodyTextIndent"/>
        <w:spacing w:line="360" w:lineRule="auto"/>
        <w:rPr>
          <w:rFonts w:ascii="Arial" w:hAnsi="Arial" w:cs="Arial"/>
          <w:sz w:val="22"/>
          <w:szCs w:val="31"/>
        </w:rPr>
      </w:pPr>
    </w:p>
    <w:p w:rsidR="00CA74EB" w:rsidRDefault="00CA74EB" w:rsidP="00CA74EB">
      <w:pPr>
        <w:pStyle w:val="BodyTextIndent"/>
        <w:spacing w:line="360" w:lineRule="auto"/>
        <w:rPr>
          <w:rFonts w:ascii="Arial" w:hAnsi="Arial" w:cs="Arial"/>
          <w:sz w:val="22"/>
          <w:szCs w:val="31"/>
        </w:rPr>
      </w:pPr>
    </w:p>
    <w:p w:rsidR="00CA74EB" w:rsidRDefault="00CA74EB" w:rsidP="00CA74EB">
      <w:pPr>
        <w:pStyle w:val="BodyTextIndent"/>
        <w:spacing w:line="360" w:lineRule="auto"/>
        <w:rPr>
          <w:rFonts w:ascii="Arial" w:hAnsi="Arial" w:cs="Arial"/>
          <w:sz w:val="22"/>
          <w:szCs w:val="31"/>
        </w:rPr>
      </w:pPr>
    </w:p>
    <w:p w:rsidR="00CA74EB" w:rsidRDefault="00CA74EB" w:rsidP="00CA74EB">
      <w:pPr>
        <w:pStyle w:val="BodyTextIndent"/>
        <w:spacing w:line="360" w:lineRule="auto"/>
        <w:rPr>
          <w:rFonts w:ascii="Arial" w:hAnsi="Arial" w:cs="Arial"/>
          <w:sz w:val="22"/>
          <w:szCs w:val="31"/>
        </w:rPr>
      </w:pPr>
    </w:p>
    <w:p w:rsidR="00CA74EB" w:rsidRDefault="00CA74EB" w:rsidP="00CA74EB">
      <w:pPr>
        <w:pStyle w:val="BodyTextIndent"/>
        <w:spacing w:line="360" w:lineRule="auto"/>
        <w:rPr>
          <w:rFonts w:ascii="Arial" w:hAnsi="Arial" w:cs="Arial"/>
          <w:sz w:val="22"/>
          <w:szCs w:val="31"/>
        </w:rPr>
      </w:pPr>
    </w:p>
    <w:p w:rsidR="00CA74EB" w:rsidRDefault="00CA74EB" w:rsidP="00CA74EB">
      <w:pPr>
        <w:pStyle w:val="BodyTextIndent"/>
        <w:spacing w:line="360" w:lineRule="auto"/>
        <w:rPr>
          <w:rFonts w:ascii="Arial" w:hAnsi="Arial" w:cs="Arial"/>
          <w:sz w:val="22"/>
          <w:szCs w:val="31"/>
        </w:rPr>
      </w:pPr>
    </w:p>
    <w:p w:rsidR="00CA74EB" w:rsidRDefault="00CA74EB" w:rsidP="00CA74EB">
      <w:pPr>
        <w:pStyle w:val="BodyTextIndent"/>
        <w:spacing w:line="360" w:lineRule="auto"/>
        <w:rPr>
          <w:rFonts w:ascii="Arial" w:hAnsi="Arial" w:cs="Arial"/>
          <w:sz w:val="22"/>
          <w:szCs w:val="31"/>
        </w:rPr>
      </w:pPr>
    </w:p>
    <w:p w:rsidR="00CA74EB" w:rsidRDefault="00CA74EB" w:rsidP="00CA74EB">
      <w:pPr>
        <w:pStyle w:val="BodyTextIndent"/>
        <w:spacing w:line="360" w:lineRule="auto"/>
        <w:rPr>
          <w:rFonts w:ascii="Arial" w:hAnsi="Arial" w:cs="Arial"/>
          <w:sz w:val="22"/>
          <w:szCs w:val="31"/>
        </w:rPr>
      </w:pPr>
    </w:p>
    <w:p w:rsidR="00CA74EB" w:rsidRDefault="00CA74EB" w:rsidP="00CA74EB">
      <w:pPr>
        <w:spacing w:line="360" w:lineRule="auto"/>
        <w:ind w:left="-360"/>
        <w:jc w:val="center"/>
        <w:rPr>
          <w:rFonts w:ascii="Arial" w:hAnsi="Arial" w:cs="Arial"/>
          <w:b/>
          <w:bCs/>
          <w:sz w:val="22"/>
        </w:rPr>
      </w:pPr>
      <w:r>
        <w:rPr>
          <w:rFonts w:ascii="Arial" w:hAnsi="Arial" w:cs="Arial"/>
          <w:b/>
          <w:bCs/>
          <w:sz w:val="22"/>
        </w:rPr>
        <w:t>NOTICE INVITING TENDER</w:t>
      </w:r>
    </w:p>
    <w:p w:rsidR="00CA74EB" w:rsidRDefault="00CA74EB" w:rsidP="00CA74EB">
      <w:pPr>
        <w:pStyle w:val="Title"/>
        <w:spacing w:line="360" w:lineRule="auto"/>
        <w:ind w:left="360"/>
        <w:rPr>
          <w:rFonts w:ascii="Arial" w:hAnsi="Arial" w:cs="Arial"/>
          <w:sz w:val="22"/>
          <w:szCs w:val="31"/>
        </w:rPr>
      </w:pPr>
      <w:r>
        <w:rPr>
          <w:rFonts w:ascii="Arial" w:hAnsi="Arial" w:cs="Arial"/>
          <w:sz w:val="22"/>
          <w:szCs w:val="31"/>
        </w:rPr>
        <w:t>ODISHA POWER TRANSMISSION CORPORATION LTD.,</w:t>
      </w:r>
    </w:p>
    <w:p w:rsidR="00CA74EB" w:rsidRDefault="00CA74EB" w:rsidP="00CA74EB">
      <w:pPr>
        <w:spacing w:line="360" w:lineRule="auto"/>
        <w:jc w:val="center"/>
        <w:rPr>
          <w:rFonts w:ascii="Arial" w:hAnsi="Arial" w:cs="Arial"/>
          <w:b/>
          <w:bCs/>
          <w:sz w:val="22"/>
          <w:szCs w:val="31"/>
        </w:rPr>
      </w:pPr>
      <w:r>
        <w:rPr>
          <w:rFonts w:ascii="Arial" w:hAnsi="Arial" w:cs="Arial"/>
          <w:b/>
          <w:bCs/>
          <w:sz w:val="22"/>
          <w:szCs w:val="31"/>
        </w:rPr>
        <w:t>REGD. OFFICE: JANPATH, BHUBANESWAR – 751 022,</w:t>
      </w:r>
    </w:p>
    <w:p w:rsidR="00CA74EB" w:rsidRDefault="00CA74EB" w:rsidP="00CA74EB">
      <w:pPr>
        <w:spacing w:line="360" w:lineRule="auto"/>
        <w:jc w:val="center"/>
        <w:rPr>
          <w:rFonts w:ascii="Arial" w:hAnsi="Arial" w:cs="Arial"/>
          <w:b/>
          <w:bCs/>
          <w:sz w:val="22"/>
          <w:szCs w:val="31"/>
        </w:rPr>
      </w:pPr>
      <w:r>
        <w:rPr>
          <w:rFonts w:ascii="Arial" w:hAnsi="Arial" w:cs="Arial"/>
          <w:b/>
          <w:bCs/>
          <w:sz w:val="22"/>
          <w:szCs w:val="31"/>
        </w:rPr>
        <w:t>ODISHA, INDIA.</w:t>
      </w:r>
    </w:p>
    <w:p w:rsidR="00CA74EB" w:rsidRDefault="00CA74EB" w:rsidP="00CA74EB">
      <w:pPr>
        <w:pStyle w:val="Heading8"/>
        <w:spacing w:line="360" w:lineRule="auto"/>
        <w:ind w:left="-1260" w:firstLine="1260"/>
        <w:jc w:val="center"/>
        <w:rPr>
          <w:rFonts w:ascii="Arial" w:hAnsi="Arial" w:cs="Arial"/>
          <w:color w:val="FF9900"/>
          <w:sz w:val="22"/>
          <w:szCs w:val="27"/>
        </w:rPr>
      </w:pPr>
      <w:r>
        <w:rPr>
          <w:rFonts w:ascii="Arial" w:hAnsi="Arial" w:cs="Arial"/>
          <w:sz w:val="22"/>
        </w:rPr>
        <w:t>e-TENDER NOTICE NO- CPC- 28 /2013-14.</w:t>
      </w:r>
    </w:p>
    <w:p w:rsidR="00CA74EB" w:rsidRDefault="00CA74EB" w:rsidP="00CA74EB">
      <w:pPr>
        <w:pStyle w:val="BodyText"/>
        <w:tabs>
          <w:tab w:val="left" w:pos="720"/>
        </w:tabs>
        <w:rPr>
          <w:rFonts w:ascii="Arial" w:hAnsi="Arial" w:cs="Arial"/>
          <w:sz w:val="22"/>
          <w:szCs w:val="27"/>
        </w:rPr>
      </w:pPr>
      <w:r>
        <w:rPr>
          <w:rFonts w:ascii="Arial" w:hAnsi="Arial" w:cs="Arial"/>
          <w:sz w:val="22"/>
          <w:szCs w:val="27"/>
        </w:rPr>
        <w:tab/>
        <w:t>For and on behalf of the ODISHA POWER TRANSMISSION CORPORATION LTD., the undersigned invites bids under two-part bidding system in e- tendering mode only as per the following details.</w:t>
      </w:r>
    </w:p>
    <w:tbl>
      <w:tblPr>
        <w:tblW w:w="11295"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40"/>
        <w:gridCol w:w="1620"/>
        <w:gridCol w:w="2878"/>
        <w:gridCol w:w="1134"/>
        <w:gridCol w:w="1418"/>
        <w:gridCol w:w="1275"/>
        <w:gridCol w:w="1350"/>
        <w:gridCol w:w="1080"/>
      </w:tblGrid>
      <w:tr w:rsidR="00CA74EB" w:rsidTr="00673739">
        <w:trPr>
          <w:trHeight w:val="2168"/>
        </w:trPr>
        <w:tc>
          <w:tcPr>
            <w:tcW w:w="540" w:type="dxa"/>
          </w:tcPr>
          <w:p w:rsidR="00CA74EB" w:rsidRPr="00E273B7" w:rsidRDefault="00CA74EB" w:rsidP="00673739">
            <w:pPr>
              <w:spacing w:line="360" w:lineRule="auto"/>
              <w:jc w:val="both"/>
              <w:rPr>
                <w:rFonts w:ascii="Arial" w:hAnsi="Arial" w:cs="Arial"/>
                <w:bCs/>
                <w:iCs/>
                <w:szCs w:val="23"/>
              </w:rPr>
            </w:pPr>
            <w:r w:rsidRPr="00E273B7">
              <w:rPr>
                <w:rFonts w:ascii="Arial" w:hAnsi="Arial" w:cs="Arial"/>
                <w:bCs/>
                <w:iCs/>
                <w:sz w:val="22"/>
                <w:szCs w:val="23"/>
              </w:rPr>
              <w:t>Sl.</w:t>
            </w:r>
          </w:p>
          <w:p w:rsidR="00CA74EB" w:rsidRPr="00E273B7" w:rsidRDefault="00CA74EB" w:rsidP="00673739">
            <w:pPr>
              <w:spacing w:line="360" w:lineRule="auto"/>
              <w:jc w:val="both"/>
              <w:rPr>
                <w:rFonts w:ascii="Arial" w:hAnsi="Arial" w:cs="Arial"/>
                <w:bCs/>
                <w:iCs/>
                <w:szCs w:val="23"/>
              </w:rPr>
            </w:pPr>
            <w:r w:rsidRPr="00E273B7">
              <w:rPr>
                <w:rFonts w:ascii="Arial" w:hAnsi="Arial" w:cs="Arial"/>
                <w:bCs/>
                <w:iCs/>
                <w:sz w:val="22"/>
                <w:szCs w:val="23"/>
              </w:rPr>
              <w:t>No</w:t>
            </w:r>
          </w:p>
        </w:tc>
        <w:tc>
          <w:tcPr>
            <w:tcW w:w="1620" w:type="dxa"/>
          </w:tcPr>
          <w:p w:rsidR="00CA74EB" w:rsidRPr="00E273B7" w:rsidRDefault="00CA74EB" w:rsidP="00673739">
            <w:pPr>
              <w:spacing w:line="360" w:lineRule="auto"/>
              <w:jc w:val="both"/>
              <w:rPr>
                <w:rFonts w:ascii="Arial" w:hAnsi="Arial" w:cs="Arial"/>
                <w:bCs/>
                <w:iCs/>
                <w:szCs w:val="23"/>
              </w:rPr>
            </w:pPr>
            <w:r w:rsidRPr="00E273B7">
              <w:rPr>
                <w:rFonts w:ascii="Arial" w:hAnsi="Arial" w:cs="Arial"/>
                <w:bCs/>
                <w:iCs/>
                <w:sz w:val="22"/>
                <w:szCs w:val="23"/>
              </w:rPr>
              <w:t>Tender Specification</w:t>
            </w:r>
          </w:p>
          <w:p w:rsidR="00CA74EB" w:rsidRPr="00E273B7" w:rsidRDefault="00CA74EB" w:rsidP="00673739">
            <w:pPr>
              <w:spacing w:line="360" w:lineRule="auto"/>
              <w:jc w:val="both"/>
              <w:rPr>
                <w:rFonts w:ascii="Arial" w:hAnsi="Arial" w:cs="Arial"/>
                <w:bCs/>
                <w:iCs/>
                <w:szCs w:val="23"/>
              </w:rPr>
            </w:pPr>
            <w:r w:rsidRPr="00E273B7">
              <w:rPr>
                <w:rFonts w:ascii="Arial" w:hAnsi="Arial" w:cs="Arial"/>
                <w:bCs/>
                <w:iCs/>
                <w:sz w:val="22"/>
                <w:szCs w:val="23"/>
              </w:rPr>
              <w:t>No.</w:t>
            </w:r>
          </w:p>
        </w:tc>
        <w:tc>
          <w:tcPr>
            <w:tcW w:w="2878" w:type="dxa"/>
          </w:tcPr>
          <w:p w:rsidR="00CA74EB" w:rsidRPr="00E273B7" w:rsidRDefault="00CA74EB" w:rsidP="00673739">
            <w:pPr>
              <w:spacing w:line="360" w:lineRule="auto"/>
              <w:rPr>
                <w:rFonts w:ascii="Arial" w:hAnsi="Arial" w:cs="Arial"/>
                <w:bCs/>
                <w:iCs/>
                <w:szCs w:val="23"/>
              </w:rPr>
            </w:pPr>
            <w:r w:rsidRPr="00E273B7">
              <w:rPr>
                <w:rFonts w:ascii="Arial" w:hAnsi="Arial" w:cs="Arial"/>
                <w:bCs/>
                <w:iCs/>
                <w:sz w:val="22"/>
                <w:szCs w:val="23"/>
              </w:rPr>
              <w:t>Description of equipments/materials</w:t>
            </w:r>
          </w:p>
        </w:tc>
        <w:tc>
          <w:tcPr>
            <w:tcW w:w="1134" w:type="dxa"/>
          </w:tcPr>
          <w:p w:rsidR="00CA74EB" w:rsidRPr="00E273B7" w:rsidRDefault="00CA74EB" w:rsidP="00673739">
            <w:pPr>
              <w:spacing w:line="360" w:lineRule="auto"/>
              <w:jc w:val="both"/>
              <w:rPr>
                <w:rFonts w:ascii="Arial" w:hAnsi="Arial" w:cs="Arial"/>
                <w:bCs/>
                <w:iCs/>
                <w:szCs w:val="23"/>
              </w:rPr>
            </w:pPr>
            <w:r w:rsidRPr="00E273B7">
              <w:rPr>
                <w:rFonts w:ascii="Arial" w:hAnsi="Arial" w:cs="Arial"/>
                <w:bCs/>
                <w:iCs/>
                <w:sz w:val="22"/>
                <w:szCs w:val="23"/>
              </w:rPr>
              <w:t>Quantity</w:t>
            </w:r>
          </w:p>
          <w:p w:rsidR="00CA74EB" w:rsidRPr="00E273B7" w:rsidRDefault="00CA74EB" w:rsidP="00673739">
            <w:pPr>
              <w:spacing w:line="360" w:lineRule="auto"/>
              <w:jc w:val="both"/>
              <w:rPr>
                <w:rFonts w:ascii="Arial" w:hAnsi="Arial" w:cs="Arial"/>
                <w:bCs/>
                <w:iCs/>
                <w:szCs w:val="23"/>
              </w:rPr>
            </w:pPr>
          </w:p>
        </w:tc>
        <w:tc>
          <w:tcPr>
            <w:tcW w:w="1418" w:type="dxa"/>
          </w:tcPr>
          <w:p w:rsidR="00CA74EB" w:rsidRPr="00E273B7" w:rsidRDefault="00CA74EB" w:rsidP="00673739">
            <w:pPr>
              <w:spacing w:line="360" w:lineRule="auto"/>
              <w:jc w:val="both"/>
              <w:rPr>
                <w:rFonts w:ascii="Arial" w:hAnsi="Arial" w:cs="Arial"/>
                <w:bCs/>
                <w:iCs/>
                <w:szCs w:val="23"/>
              </w:rPr>
            </w:pPr>
            <w:r>
              <w:rPr>
                <w:rFonts w:ascii="Arial" w:hAnsi="Arial" w:cs="Arial"/>
                <w:bCs/>
                <w:iCs/>
                <w:sz w:val="22"/>
                <w:szCs w:val="23"/>
              </w:rPr>
              <w:t>Delivery schedule.</w:t>
            </w:r>
          </w:p>
        </w:tc>
        <w:tc>
          <w:tcPr>
            <w:tcW w:w="1275" w:type="dxa"/>
          </w:tcPr>
          <w:p w:rsidR="00CA74EB" w:rsidRPr="00E273B7" w:rsidRDefault="00CA74EB" w:rsidP="00673739">
            <w:pPr>
              <w:spacing w:line="360" w:lineRule="auto"/>
              <w:jc w:val="both"/>
              <w:rPr>
                <w:rFonts w:ascii="Arial" w:hAnsi="Arial" w:cs="Arial"/>
                <w:bCs/>
                <w:iCs/>
                <w:szCs w:val="23"/>
              </w:rPr>
            </w:pPr>
            <w:r w:rsidRPr="00E273B7">
              <w:rPr>
                <w:rFonts w:ascii="Arial" w:hAnsi="Arial" w:cs="Arial"/>
                <w:bCs/>
                <w:iCs/>
                <w:sz w:val="22"/>
                <w:szCs w:val="23"/>
              </w:rPr>
              <w:t xml:space="preserve">Earnest Money Deposit </w:t>
            </w:r>
          </w:p>
          <w:p w:rsidR="00CA74EB" w:rsidRPr="00E273B7" w:rsidRDefault="00CA74EB" w:rsidP="00673739">
            <w:pPr>
              <w:spacing w:line="360" w:lineRule="auto"/>
              <w:jc w:val="both"/>
              <w:rPr>
                <w:rFonts w:ascii="Arial" w:hAnsi="Arial" w:cs="Arial"/>
                <w:bCs/>
                <w:iCs/>
                <w:szCs w:val="23"/>
              </w:rPr>
            </w:pPr>
            <w:r w:rsidRPr="00E273B7">
              <w:rPr>
                <w:rFonts w:ascii="Arial" w:hAnsi="Arial" w:cs="Arial"/>
                <w:bCs/>
                <w:iCs/>
                <w:sz w:val="22"/>
                <w:szCs w:val="23"/>
              </w:rPr>
              <w:t>(In Rs.)</w:t>
            </w:r>
          </w:p>
        </w:tc>
        <w:tc>
          <w:tcPr>
            <w:tcW w:w="1350" w:type="dxa"/>
          </w:tcPr>
          <w:p w:rsidR="00CA74EB" w:rsidRPr="00E273B7" w:rsidRDefault="00CA74EB" w:rsidP="00673739">
            <w:pPr>
              <w:spacing w:line="360" w:lineRule="auto"/>
              <w:rPr>
                <w:rFonts w:ascii="Arial" w:hAnsi="Arial" w:cs="Arial"/>
                <w:bCs/>
                <w:iCs/>
                <w:szCs w:val="23"/>
              </w:rPr>
            </w:pPr>
            <w:r w:rsidRPr="00E273B7">
              <w:rPr>
                <w:rFonts w:ascii="Arial" w:hAnsi="Arial" w:cs="Arial"/>
                <w:bCs/>
                <w:iCs/>
                <w:sz w:val="22"/>
                <w:szCs w:val="23"/>
              </w:rPr>
              <w:t>Cost of Tender Spec.</w:t>
            </w:r>
          </w:p>
          <w:p w:rsidR="00CA74EB" w:rsidRPr="00E273B7" w:rsidRDefault="00CA74EB" w:rsidP="00673739">
            <w:pPr>
              <w:spacing w:line="360" w:lineRule="auto"/>
              <w:rPr>
                <w:rFonts w:ascii="Arial" w:hAnsi="Arial" w:cs="Arial"/>
                <w:bCs/>
                <w:iCs/>
                <w:szCs w:val="23"/>
              </w:rPr>
            </w:pPr>
            <w:r w:rsidRPr="00E273B7">
              <w:rPr>
                <w:rFonts w:ascii="Arial" w:hAnsi="Arial" w:cs="Arial"/>
                <w:bCs/>
                <w:iCs/>
                <w:sz w:val="22"/>
                <w:szCs w:val="23"/>
              </w:rPr>
              <w:t>document</w:t>
            </w:r>
          </w:p>
          <w:p w:rsidR="00CA74EB" w:rsidRPr="00E273B7" w:rsidRDefault="00CA74EB" w:rsidP="00673739">
            <w:pPr>
              <w:spacing w:line="360" w:lineRule="auto"/>
              <w:rPr>
                <w:rFonts w:ascii="Arial" w:hAnsi="Arial" w:cs="Arial"/>
                <w:bCs/>
                <w:iCs/>
                <w:szCs w:val="23"/>
              </w:rPr>
            </w:pPr>
            <w:r w:rsidRPr="00E273B7">
              <w:rPr>
                <w:rFonts w:ascii="Arial" w:hAnsi="Arial" w:cs="Arial"/>
                <w:bCs/>
                <w:iCs/>
                <w:sz w:val="22"/>
                <w:szCs w:val="23"/>
              </w:rPr>
              <w:t>(in Rs.)</w:t>
            </w:r>
          </w:p>
        </w:tc>
        <w:tc>
          <w:tcPr>
            <w:tcW w:w="1080" w:type="dxa"/>
          </w:tcPr>
          <w:p w:rsidR="00CA74EB" w:rsidRPr="00E273B7" w:rsidRDefault="00CA74EB" w:rsidP="00673739">
            <w:pPr>
              <w:spacing w:line="360" w:lineRule="auto"/>
              <w:rPr>
                <w:rFonts w:ascii="Arial" w:hAnsi="Arial" w:cs="Arial"/>
                <w:bCs/>
                <w:iCs/>
                <w:szCs w:val="23"/>
              </w:rPr>
            </w:pPr>
            <w:r w:rsidRPr="00E273B7">
              <w:rPr>
                <w:rFonts w:ascii="Arial" w:hAnsi="Arial" w:cs="Arial"/>
                <w:bCs/>
                <w:iCs/>
                <w:sz w:val="22"/>
                <w:szCs w:val="23"/>
              </w:rPr>
              <w:t>Last date of receipt &amp; opening of tender</w:t>
            </w:r>
          </w:p>
        </w:tc>
      </w:tr>
      <w:tr w:rsidR="00CA74EB" w:rsidTr="00673739">
        <w:trPr>
          <w:trHeight w:val="170"/>
        </w:trPr>
        <w:tc>
          <w:tcPr>
            <w:tcW w:w="540" w:type="dxa"/>
          </w:tcPr>
          <w:p w:rsidR="00CA74EB" w:rsidRDefault="00CA74EB" w:rsidP="00673739">
            <w:pPr>
              <w:spacing w:line="360" w:lineRule="auto"/>
              <w:jc w:val="both"/>
              <w:rPr>
                <w:rFonts w:ascii="Arial" w:hAnsi="Arial" w:cs="Arial"/>
                <w:szCs w:val="23"/>
              </w:rPr>
            </w:pPr>
            <w:r>
              <w:rPr>
                <w:rFonts w:ascii="Arial" w:hAnsi="Arial" w:cs="Arial"/>
                <w:sz w:val="22"/>
                <w:szCs w:val="23"/>
              </w:rPr>
              <w:t>1.</w:t>
            </w:r>
          </w:p>
        </w:tc>
        <w:tc>
          <w:tcPr>
            <w:tcW w:w="1620" w:type="dxa"/>
          </w:tcPr>
          <w:p w:rsidR="00CA74EB" w:rsidRPr="00AB1978" w:rsidRDefault="00CA74EB" w:rsidP="00673739">
            <w:pPr>
              <w:spacing w:line="360" w:lineRule="auto"/>
              <w:jc w:val="both"/>
              <w:rPr>
                <w:rFonts w:ascii="Arial" w:hAnsi="Arial" w:cs="Arial"/>
                <w:b/>
                <w:szCs w:val="23"/>
              </w:rPr>
            </w:pPr>
            <w:r>
              <w:rPr>
                <w:rFonts w:ascii="Arial" w:hAnsi="Arial" w:cs="Arial"/>
                <w:b/>
                <w:sz w:val="22"/>
                <w:szCs w:val="23"/>
              </w:rPr>
              <w:t>Sr. GM-CPC-Tender-D</w:t>
            </w:r>
            <w:r w:rsidRPr="00AB1978">
              <w:rPr>
                <w:rFonts w:ascii="Arial" w:hAnsi="Arial" w:cs="Arial"/>
                <w:b/>
                <w:sz w:val="22"/>
                <w:szCs w:val="23"/>
              </w:rPr>
              <w:t>T</w:t>
            </w:r>
            <w:r>
              <w:rPr>
                <w:rFonts w:ascii="Arial" w:hAnsi="Arial" w:cs="Arial"/>
                <w:b/>
                <w:sz w:val="22"/>
                <w:szCs w:val="23"/>
              </w:rPr>
              <w:t>R</w:t>
            </w:r>
            <w:r w:rsidRPr="00AB1978">
              <w:rPr>
                <w:rFonts w:ascii="Arial" w:hAnsi="Arial" w:cs="Arial"/>
                <w:b/>
                <w:sz w:val="22"/>
                <w:szCs w:val="23"/>
              </w:rPr>
              <w:t>-</w:t>
            </w:r>
            <w:r>
              <w:rPr>
                <w:rFonts w:ascii="Arial" w:hAnsi="Arial" w:cs="Arial"/>
                <w:b/>
                <w:sz w:val="22"/>
                <w:szCs w:val="23"/>
              </w:rPr>
              <w:t>CPC-</w:t>
            </w:r>
            <w:r w:rsidRPr="00AB1978">
              <w:rPr>
                <w:rFonts w:ascii="Arial" w:hAnsi="Arial" w:cs="Arial"/>
                <w:b/>
                <w:sz w:val="22"/>
                <w:szCs w:val="23"/>
              </w:rPr>
              <w:t xml:space="preserve">      </w:t>
            </w:r>
            <w:r>
              <w:rPr>
                <w:rFonts w:ascii="Arial" w:hAnsi="Arial" w:cs="Arial"/>
                <w:b/>
                <w:sz w:val="22"/>
                <w:szCs w:val="23"/>
              </w:rPr>
              <w:t>28</w:t>
            </w:r>
            <w:r w:rsidRPr="00AB1978">
              <w:rPr>
                <w:rFonts w:ascii="Arial" w:hAnsi="Arial" w:cs="Arial"/>
                <w:b/>
                <w:bCs/>
                <w:sz w:val="22"/>
                <w:szCs w:val="23"/>
              </w:rPr>
              <w:t>/2013-14.</w:t>
            </w:r>
          </w:p>
        </w:tc>
        <w:tc>
          <w:tcPr>
            <w:tcW w:w="2878" w:type="dxa"/>
          </w:tcPr>
          <w:p w:rsidR="00CA74EB" w:rsidRPr="00B95B8A" w:rsidRDefault="00CA74EB" w:rsidP="00673739">
            <w:pPr>
              <w:pStyle w:val="Heading8"/>
              <w:spacing w:line="360" w:lineRule="auto"/>
              <w:rPr>
                <w:rFonts w:ascii="Arial" w:hAnsi="Arial" w:cs="Arial"/>
                <w:b w:val="0"/>
                <w:sz w:val="22"/>
                <w:u w:val="none"/>
              </w:rPr>
            </w:pPr>
            <w:r w:rsidRPr="00B95B8A">
              <w:rPr>
                <w:rFonts w:ascii="Arial" w:hAnsi="Arial" w:cs="Arial"/>
                <w:b w:val="0"/>
                <w:sz w:val="22"/>
                <w:u w:val="none"/>
              </w:rPr>
              <w:t>LOT-I</w:t>
            </w:r>
          </w:p>
          <w:p w:rsidR="00CA74EB" w:rsidRPr="00B95B8A" w:rsidRDefault="00CA74EB" w:rsidP="00673739">
            <w:pPr>
              <w:pStyle w:val="Heading8"/>
              <w:spacing w:line="360" w:lineRule="auto"/>
              <w:rPr>
                <w:rFonts w:ascii="Arial" w:hAnsi="Arial" w:cs="Arial"/>
                <w:b w:val="0"/>
                <w:sz w:val="22"/>
                <w:u w:val="none"/>
              </w:rPr>
            </w:pPr>
            <w:r w:rsidRPr="00B95B8A">
              <w:rPr>
                <w:rFonts w:ascii="Arial" w:hAnsi="Arial" w:cs="Arial"/>
                <w:b w:val="0"/>
                <w:sz w:val="22"/>
                <w:u w:val="none"/>
              </w:rPr>
              <w:t>16 KVA, (11 / 0.23 KV) Transformer, 3 Star, AL</w:t>
            </w:r>
          </w:p>
          <w:p w:rsidR="00CA74EB" w:rsidRPr="00B95B8A" w:rsidRDefault="00CA74EB" w:rsidP="00673739">
            <w:pPr>
              <w:pStyle w:val="Heading2"/>
              <w:ind w:left="0"/>
              <w:rPr>
                <w:rFonts w:ascii="Arial" w:hAnsi="Arial" w:cs="Arial"/>
                <w:b w:val="0"/>
                <w:sz w:val="22"/>
                <w:u w:val="none"/>
              </w:rPr>
            </w:pPr>
            <w:r w:rsidRPr="00B95B8A">
              <w:rPr>
                <w:rFonts w:ascii="Arial" w:hAnsi="Arial" w:cs="Arial"/>
                <w:b w:val="0"/>
                <w:sz w:val="22"/>
                <w:u w:val="none"/>
              </w:rPr>
              <w:t xml:space="preserve">LOT – II </w:t>
            </w:r>
          </w:p>
          <w:p w:rsidR="00CA74EB" w:rsidRPr="00B95B8A" w:rsidRDefault="00CA74EB" w:rsidP="00673739">
            <w:pPr>
              <w:pStyle w:val="Heading8"/>
              <w:spacing w:line="360" w:lineRule="auto"/>
              <w:rPr>
                <w:rFonts w:ascii="Arial" w:hAnsi="Arial" w:cs="Arial"/>
                <w:b w:val="0"/>
                <w:sz w:val="22"/>
                <w:u w:val="none"/>
              </w:rPr>
            </w:pPr>
            <w:r w:rsidRPr="00B95B8A">
              <w:rPr>
                <w:rFonts w:ascii="Arial" w:hAnsi="Arial" w:cs="Arial"/>
                <w:b w:val="0"/>
                <w:sz w:val="22"/>
                <w:u w:val="none"/>
              </w:rPr>
              <w:t>25 KVA, (11 / 0.433 KV) Transformer, 3 Star, AL</w:t>
            </w:r>
          </w:p>
          <w:p w:rsidR="00CA74EB" w:rsidRPr="00B95B8A" w:rsidRDefault="00CA74EB" w:rsidP="00673739">
            <w:pPr>
              <w:pStyle w:val="Heading2"/>
              <w:ind w:left="0"/>
              <w:rPr>
                <w:rFonts w:ascii="Arial" w:hAnsi="Arial" w:cs="Arial"/>
                <w:b w:val="0"/>
                <w:sz w:val="22"/>
                <w:u w:val="none"/>
              </w:rPr>
            </w:pPr>
            <w:r w:rsidRPr="00B95B8A">
              <w:rPr>
                <w:rFonts w:ascii="Arial" w:hAnsi="Arial" w:cs="Arial"/>
                <w:b w:val="0"/>
                <w:sz w:val="22"/>
                <w:u w:val="none"/>
              </w:rPr>
              <w:t>LOT – III</w:t>
            </w:r>
          </w:p>
          <w:p w:rsidR="00CA74EB" w:rsidRPr="00B95B8A" w:rsidRDefault="00CA74EB" w:rsidP="00673739">
            <w:pPr>
              <w:pStyle w:val="Heading8"/>
              <w:spacing w:line="360" w:lineRule="auto"/>
              <w:rPr>
                <w:rFonts w:ascii="Arial" w:hAnsi="Arial" w:cs="Arial"/>
                <w:b w:val="0"/>
                <w:sz w:val="22"/>
                <w:u w:val="none"/>
              </w:rPr>
            </w:pPr>
            <w:r w:rsidRPr="00B95B8A">
              <w:rPr>
                <w:rFonts w:ascii="Arial" w:hAnsi="Arial" w:cs="Arial"/>
                <w:b w:val="0"/>
                <w:sz w:val="22"/>
                <w:u w:val="none"/>
              </w:rPr>
              <w:t>63 KVA, (11 / 0.433 KV) Transformer, 3 Star, AL</w:t>
            </w:r>
          </w:p>
          <w:p w:rsidR="00CA74EB" w:rsidRDefault="00CA74EB" w:rsidP="00673739">
            <w:pPr>
              <w:pStyle w:val="Heading2"/>
              <w:ind w:left="0"/>
              <w:rPr>
                <w:rFonts w:ascii="Arial" w:hAnsi="Arial" w:cs="Arial"/>
                <w:b w:val="0"/>
                <w:sz w:val="22"/>
                <w:u w:val="none"/>
              </w:rPr>
            </w:pPr>
          </w:p>
          <w:p w:rsidR="00CA74EB" w:rsidRDefault="00CA74EB" w:rsidP="00673739">
            <w:pPr>
              <w:pStyle w:val="Heading2"/>
              <w:ind w:left="0"/>
              <w:rPr>
                <w:rFonts w:ascii="Arial" w:hAnsi="Arial" w:cs="Arial"/>
                <w:b w:val="0"/>
                <w:sz w:val="22"/>
                <w:u w:val="none"/>
              </w:rPr>
            </w:pPr>
            <w:r w:rsidRPr="00B95B8A">
              <w:rPr>
                <w:rFonts w:ascii="Arial" w:hAnsi="Arial" w:cs="Arial"/>
                <w:b w:val="0"/>
                <w:sz w:val="22"/>
                <w:u w:val="none"/>
              </w:rPr>
              <w:t xml:space="preserve">LOT – IV, </w:t>
            </w:r>
          </w:p>
          <w:p w:rsidR="00CA74EB" w:rsidRPr="00B95B8A" w:rsidRDefault="00CA74EB" w:rsidP="00673739">
            <w:pPr>
              <w:pStyle w:val="Heading2"/>
              <w:ind w:left="0"/>
              <w:rPr>
                <w:rFonts w:ascii="Arial" w:hAnsi="Arial" w:cs="Arial"/>
                <w:b w:val="0"/>
                <w:sz w:val="22"/>
                <w:u w:val="none"/>
              </w:rPr>
            </w:pPr>
            <w:r w:rsidRPr="00B95B8A">
              <w:rPr>
                <w:rFonts w:ascii="Arial" w:hAnsi="Arial" w:cs="Arial"/>
                <w:b w:val="0"/>
                <w:sz w:val="22"/>
                <w:u w:val="none"/>
              </w:rPr>
              <w:t>100 KVA, (11 / 0.433 KV) Transformer, 3 Star, AL</w:t>
            </w:r>
          </w:p>
          <w:p w:rsidR="00CA74EB" w:rsidRPr="00B95B8A" w:rsidRDefault="00CA74EB" w:rsidP="00673739">
            <w:pPr>
              <w:pStyle w:val="Header"/>
              <w:tabs>
                <w:tab w:val="left" w:pos="720"/>
              </w:tabs>
              <w:spacing w:line="360" w:lineRule="auto"/>
              <w:rPr>
                <w:rFonts w:ascii="Arial" w:hAnsi="Arial" w:cs="Arial"/>
                <w:szCs w:val="23"/>
              </w:rPr>
            </w:pPr>
          </w:p>
        </w:tc>
        <w:tc>
          <w:tcPr>
            <w:tcW w:w="1134" w:type="dxa"/>
          </w:tcPr>
          <w:p w:rsidR="00CA74EB" w:rsidRDefault="00CA74EB" w:rsidP="00673739">
            <w:pPr>
              <w:spacing w:line="360" w:lineRule="auto"/>
              <w:rPr>
                <w:rFonts w:ascii="Arial" w:hAnsi="Arial" w:cs="Arial"/>
                <w:szCs w:val="23"/>
              </w:rPr>
            </w:pPr>
          </w:p>
          <w:p w:rsidR="00CA74EB" w:rsidRDefault="00CA74EB" w:rsidP="00673739">
            <w:pPr>
              <w:spacing w:line="360" w:lineRule="auto"/>
              <w:rPr>
                <w:rFonts w:ascii="Arial" w:hAnsi="Arial" w:cs="Arial"/>
              </w:rPr>
            </w:pPr>
            <w:r w:rsidRPr="00B95B8A">
              <w:rPr>
                <w:rFonts w:ascii="Arial" w:hAnsi="Arial" w:cs="Arial"/>
                <w:sz w:val="22"/>
              </w:rPr>
              <w:t>83 Nos.</w:t>
            </w:r>
          </w:p>
          <w:p w:rsidR="00CA74EB" w:rsidRDefault="00CA74EB" w:rsidP="00673739">
            <w:pPr>
              <w:spacing w:line="360" w:lineRule="auto"/>
              <w:rPr>
                <w:rFonts w:ascii="Arial" w:hAnsi="Arial" w:cs="Arial"/>
              </w:rPr>
            </w:pPr>
          </w:p>
          <w:p w:rsidR="00CA74EB" w:rsidRPr="00B95B8A" w:rsidRDefault="00CA74EB" w:rsidP="00673739">
            <w:pPr>
              <w:rPr>
                <w:rFonts w:ascii="Arial" w:hAnsi="Arial" w:cs="Arial"/>
              </w:rPr>
            </w:pPr>
          </w:p>
          <w:p w:rsidR="00CA74EB" w:rsidRDefault="00CA74EB" w:rsidP="00673739">
            <w:pPr>
              <w:rPr>
                <w:rFonts w:ascii="Arial" w:hAnsi="Arial" w:cs="Arial"/>
              </w:rPr>
            </w:pPr>
          </w:p>
          <w:p w:rsidR="00CA74EB" w:rsidRDefault="00CA74EB" w:rsidP="00673739">
            <w:pPr>
              <w:rPr>
                <w:rFonts w:ascii="Arial" w:hAnsi="Arial" w:cs="Arial"/>
              </w:rPr>
            </w:pPr>
            <w:r w:rsidRPr="00B95B8A">
              <w:rPr>
                <w:rFonts w:ascii="Arial" w:hAnsi="Arial" w:cs="Arial"/>
                <w:sz w:val="22"/>
              </w:rPr>
              <w:t>546 Nos.</w:t>
            </w:r>
          </w:p>
          <w:p w:rsidR="00CA74EB" w:rsidRPr="00B95B8A" w:rsidRDefault="00CA74EB" w:rsidP="00673739">
            <w:pPr>
              <w:rPr>
                <w:rFonts w:ascii="Arial" w:hAnsi="Arial" w:cs="Arial"/>
              </w:rPr>
            </w:pPr>
          </w:p>
          <w:p w:rsidR="00CA74EB" w:rsidRDefault="00CA74EB" w:rsidP="00673739">
            <w:pPr>
              <w:rPr>
                <w:rFonts w:ascii="Arial" w:hAnsi="Arial" w:cs="Arial"/>
              </w:rPr>
            </w:pPr>
          </w:p>
          <w:p w:rsidR="00CA74EB" w:rsidRDefault="00CA74EB" w:rsidP="00673739">
            <w:pPr>
              <w:rPr>
                <w:rFonts w:ascii="Arial" w:hAnsi="Arial" w:cs="Arial"/>
              </w:rPr>
            </w:pPr>
          </w:p>
          <w:p w:rsidR="00CA74EB" w:rsidRDefault="00CA74EB" w:rsidP="00673739">
            <w:pPr>
              <w:rPr>
                <w:rFonts w:ascii="Arial" w:hAnsi="Arial" w:cs="Arial"/>
              </w:rPr>
            </w:pPr>
            <w:r w:rsidRPr="00B95B8A">
              <w:rPr>
                <w:rFonts w:ascii="Arial" w:hAnsi="Arial" w:cs="Arial"/>
                <w:sz w:val="22"/>
              </w:rPr>
              <w:t>1486 Nos.</w:t>
            </w:r>
          </w:p>
          <w:p w:rsidR="00CA74EB" w:rsidRPr="00B95B8A" w:rsidRDefault="00CA74EB" w:rsidP="00673739">
            <w:pPr>
              <w:rPr>
                <w:rFonts w:ascii="Arial" w:hAnsi="Arial" w:cs="Arial"/>
              </w:rPr>
            </w:pPr>
          </w:p>
          <w:p w:rsidR="00CA74EB" w:rsidRPr="00B95B8A" w:rsidRDefault="00CA74EB" w:rsidP="00673739">
            <w:pPr>
              <w:rPr>
                <w:rFonts w:ascii="Arial" w:hAnsi="Arial" w:cs="Arial"/>
              </w:rPr>
            </w:pPr>
          </w:p>
          <w:p w:rsidR="00CA74EB" w:rsidRDefault="00CA74EB" w:rsidP="00673739">
            <w:pPr>
              <w:rPr>
                <w:rFonts w:ascii="Arial" w:hAnsi="Arial" w:cs="Arial"/>
              </w:rPr>
            </w:pPr>
          </w:p>
          <w:p w:rsidR="00CA74EB" w:rsidRDefault="00CA74EB" w:rsidP="00673739">
            <w:pPr>
              <w:rPr>
                <w:rFonts w:ascii="Arial" w:hAnsi="Arial" w:cs="Arial"/>
              </w:rPr>
            </w:pPr>
          </w:p>
          <w:p w:rsidR="00CA74EB" w:rsidRDefault="00CA74EB" w:rsidP="00673739">
            <w:pPr>
              <w:rPr>
                <w:rFonts w:ascii="Arial" w:hAnsi="Arial" w:cs="Arial"/>
              </w:rPr>
            </w:pPr>
          </w:p>
          <w:p w:rsidR="00CA74EB" w:rsidRPr="00B95B8A" w:rsidRDefault="00CA74EB" w:rsidP="00673739">
            <w:pPr>
              <w:rPr>
                <w:rFonts w:ascii="Arial" w:hAnsi="Arial" w:cs="Arial"/>
              </w:rPr>
            </w:pPr>
            <w:r w:rsidRPr="00B95B8A">
              <w:rPr>
                <w:rFonts w:ascii="Arial" w:hAnsi="Arial" w:cs="Arial"/>
                <w:sz w:val="22"/>
              </w:rPr>
              <w:t>1340 Nos.</w:t>
            </w:r>
          </w:p>
        </w:tc>
        <w:tc>
          <w:tcPr>
            <w:tcW w:w="1418" w:type="dxa"/>
          </w:tcPr>
          <w:p w:rsidR="00CA74EB" w:rsidRDefault="00CA74EB" w:rsidP="00673739">
            <w:pPr>
              <w:spacing w:line="360" w:lineRule="auto"/>
              <w:jc w:val="both"/>
              <w:rPr>
                <w:rFonts w:ascii="Arial" w:hAnsi="Arial" w:cs="Arial"/>
                <w:szCs w:val="23"/>
              </w:rPr>
            </w:pPr>
            <w:r w:rsidRPr="00F90D24">
              <w:rPr>
                <w:rFonts w:ascii="Arial" w:hAnsi="Arial" w:cs="Arial"/>
                <w:szCs w:val="23"/>
              </w:rPr>
              <w:t>3 months from the issue of P.O.</w:t>
            </w:r>
          </w:p>
          <w:p w:rsidR="00CA74EB" w:rsidRDefault="00CA74EB" w:rsidP="00673739">
            <w:pPr>
              <w:rPr>
                <w:rFonts w:ascii="Arial" w:hAnsi="Arial" w:cs="Arial"/>
                <w:szCs w:val="23"/>
              </w:rPr>
            </w:pPr>
            <w:r>
              <w:rPr>
                <w:rFonts w:ascii="Arial" w:hAnsi="Arial" w:cs="Arial"/>
                <w:szCs w:val="23"/>
              </w:rPr>
              <w:t>6</w:t>
            </w:r>
            <w:r w:rsidRPr="00F90D24">
              <w:rPr>
                <w:rFonts w:ascii="Arial" w:hAnsi="Arial" w:cs="Arial"/>
                <w:szCs w:val="23"/>
              </w:rPr>
              <w:t xml:space="preserve"> months from the issue of P.O.</w:t>
            </w:r>
          </w:p>
          <w:p w:rsidR="00CA74EB" w:rsidRDefault="00CA74EB" w:rsidP="00673739">
            <w:pPr>
              <w:rPr>
                <w:rFonts w:ascii="Arial" w:hAnsi="Arial" w:cs="Arial"/>
                <w:szCs w:val="23"/>
              </w:rPr>
            </w:pPr>
            <w:r>
              <w:rPr>
                <w:rFonts w:ascii="Arial" w:hAnsi="Arial" w:cs="Arial"/>
                <w:szCs w:val="23"/>
              </w:rPr>
              <w:t xml:space="preserve"> 9 </w:t>
            </w:r>
            <w:r w:rsidRPr="00F90D24">
              <w:rPr>
                <w:rFonts w:ascii="Arial" w:hAnsi="Arial" w:cs="Arial"/>
                <w:szCs w:val="23"/>
              </w:rPr>
              <w:t>months from the issue of P.O.</w:t>
            </w:r>
          </w:p>
          <w:p w:rsidR="00CA74EB" w:rsidRDefault="00CA74EB" w:rsidP="00673739">
            <w:pPr>
              <w:rPr>
                <w:rFonts w:ascii="Arial" w:hAnsi="Arial" w:cs="Arial"/>
                <w:szCs w:val="23"/>
              </w:rPr>
            </w:pPr>
          </w:p>
          <w:p w:rsidR="00CA74EB" w:rsidRPr="00F90D24" w:rsidRDefault="00CA74EB" w:rsidP="00673739">
            <w:pPr>
              <w:rPr>
                <w:rFonts w:ascii="Arial" w:hAnsi="Arial" w:cs="Arial"/>
                <w:szCs w:val="23"/>
              </w:rPr>
            </w:pPr>
            <w:r>
              <w:rPr>
                <w:rFonts w:ascii="Arial" w:hAnsi="Arial" w:cs="Arial"/>
                <w:szCs w:val="23"/>
              </w:rPr>
              <w:t>9</w:t>
            </w:r>
            <w:r w:rsidRPr="00F90D24">
              <w:rPr>
                <w:rFonts w:ascii="Arial" w:hAnsi="Arial" w:cs="Arial"/>
                <w:szCs w:val="23"/>
              </w:rPr>
              <w:t xml:space="preserve"> months from the issue of P.O.</w:t>
            </w:r>
          </w:p>
        </w:tc>
        <w:tc>
          <w:tcPr>
            <w:tcW w:w="1275" w:type="dxa"/>
          </w:tcPr>
          <w:p w:rsidR="00CA74EB" w:rsidRDefault="00CA74EB" w:rsidP="00673739">
            <w:pPr>
              <w:spacing w:line="360" w:lineRule="auto"/>
              <w:jc w:val="both"/>
              <w:rPr>
                <w:rFonts w:ascii="Arial" w:hAnsi="Arial" w:cs="Arial"/>
                <w:szCs w:val="23"/>
              </w:rPr>
            </w:pPr>
          </w:p>
          <w:p w:rsidR="00CA74EB" w:rsidRDefault="00CA74EB" w:rsidP="00673739">
            <w:pPr>
              <w:spacing w:line="360" w:lineRule="auto"/>
              <w:rPr>
                <w:rFonts w:ascii="Arial" w:hAnsi="Arial" w:cs="Arial"/>
              </w:rPr>
            </w:pPr>
            <w:r>
              <w:rPr>
                <w:rFonts w:ascii="Arial" w:hAnsi="Arial" w:cs="Arial"/>
                <w:sz w:val="22"/>
              </w:rPr>
              <w:t>29,050/-</w:t>
            </w:r>
          </w:p>
          <w:p w:rsidR="00CA74EB" w:rsidRDefault="00CA74EB" w:rsidP="00673739">
            <w:pPr>
              <w:spacing w:line="360" w:lineRule="auto"/>
              <w:rPr>
                <w:rFonts w:ascii="Arial" w:hAnsi="Arial" w:cs="Arial"/>
              </w:rPr>
            </w:pPr>
          </w:p>
          <w:p w:rsidR="00CA74EB" w:rsidRDefault="00CA74EB" w:rsidP="00673739">
            <w:pPr>
              <w:spacing w:line="360" w:lineRule="auto"/>
              <w:rPr>
                <w:rFonts w:ascii="Arial" w:hAnsi="Arial" w:cs="Arial"/>
              </w:rPr>
            </w:pPr>
          </w:p>
          <w:p w:rsidR="00CA74EB" w:rsidRDefault="00CA74EB" w:rsidP="00673739">
            <w:pPr>
              <w:spacing w:line="360" w:lineRule="auto"/>
              <w:rPr>
                <w:rFonts w:ascii="Arial" w:hAnsi="Arial" w:cs="Arial"/>
              </w:rPr>
            </w:pPr>
            <w:r>
              <w:rPr>
                <w:rFonts w:ascii="Arial" w:hAnsi="Arial" w:cs="Arial"/>
                <w:sz w:val="22"/>
              </w:rPr>
              <w:t>2,83,920/-</w:t>
            </w:r>
          </w:p>
          <w:p w:rsidR="00CA74EB" w:rsidRDefault="00CA74EB" w:rsidP="00673739">
            <w:pPr>
              <w:spacing w:line="360" w:lineRule="auto"/>
              <w:rPr>
                <w:rFonts w:ascii="Arial" w:hAnsi="Arial" w:cs="Arial"/>
              </w:rPr>
            </w:pPr>
          </w:p>
          <w:p w:rsidR="00CA74EB" w:rsidRDefault="00CA74EB" w:rsidP="00673739">
            <w:pPr>
              <w:spacing w:line="360" w:lineRule="auto"/>
              <w:rPr>
                <w:rFonts w:ascii="Arial" w:hAnsi="Arial" w:cs="Arial"/>
              </w:rPr>
            </w:pPr>
          </w:p>
          <w:p w:rsidR="00CA74EB" w:rsidRDefault="00CA74EB" w:rsidP="00673739">
            <w:pPr>
              <w:spacing w:line="360" w:lineRule="auto"/>
              <w:rPr>
                <w:rFonts w:ascii="Arial" w:hAnsi="Arial" w:cs="Arial"/>
              </w:rPr>
            </w:pPr>
            <w:r>
              <w:rPr>
                <w:rFonts w:ascii="Arial" w:hAnsi="Arial" w:cs="Arial"/>
                <w:sz w:val="22"/>
              </w:rPr>
              <w:t>14,86,000</w:t>
            </w:r>
          </w:p>
          <w:p w:rsidR="00CA74EB" w:rsidRDefault="00CA74EB" w:rsidP="00673739">
            <w:pPr>
              <w:spacing w:line="360" w:lineRule="auto"/>
              <w:rPr>
                <w:rFonts w:ascii="Arial" w:hAnsi="Arial" w:cs="Arial"/>
              </w:rPr>
            </w:pPr>
          </w:p>
          <w:p w:rsidR="00CA74EB" w:rsidRDefault="00CA74EB" w:rsidP="00673739">
            <w:pPr>
              <w:spacing w:line="360" w:lineRule="auto"/>
              <w:rPr>
                <w:rFonts w:ascii="Arial" w:hAnsi="Arial" w:cs="Arial"/>
              </w:rPr>
            </w:pPr>
          </w:p>
          <w:p w:rsidR="00CA74EB" w:rsidRDefault="00CA74EB" w:rsidP="00673739">
            <w:pPr>
              <w:spacing w:line="360" w:lineRule="auto"/>
              <w:rPr>
                <w:rFonts w:ascii="Arial" w:hAnsi="Arial" w:cs="Arial"/>
              </w:rPr>
            </w:pPr>
          </w:p>
          <w:p w:rsidR="00CA74EB" w:rsidRDefault="00CA74EB" w:rsidP="00673739">
            <w:pPr>
              <w:spacing w:line="360" w:lineRule="auto"/>
              <w:rPr>
                <w:rFonts w:ascii="Arial" w:hAnsi="Arial" w:cs="Arial"/>
              </w:rPr>
            </w:pPr>
            <w:r>
              <w:rPr>
                <w:rFonts w:ascii="Arial" w:hAnsi="Arial" w:cs="Arial"/>
                <w:sz w:val="22"/>
              </w:rPr>
              <w:t>16,75,000</w:t>
            </w:r>
          </w:p>
        </w:tc>
        <w:tc>
          <w:tcPr>
            <w:tcW w:w="1350" w:type="dxa"/>
          </w:tcPr>
          <w:p w:rsidR="00CA74EB" w:rsidRDefault="00CA74EB" w:rsidP="00673739">
            <w:pPr>
              <w:spacing w:line="360" w:lineRule="auto"/>
              <w:jc w:val="both"/>
              <w:rPr>
                <w:rFonts w:ascii="Arial" w:hAnsi="Arial" w:cs="Arial"/>
                <w:szCs w:val="23"/>
              </w:rPr>
            </w:pPr>
          </w:p>
          <w:p w:rsidR="00CA74EB" w:rsidRDefault="00CA74EB" w:rsidP="00673739">
            <w:pPr>
              <w:spacing w:line="360" w:lineRule="auto"/>
              <w:jc w:val="both"/>
              <w:rPr>
                <w:rFonts w:ascii="Arial" w:hAnsi="Arial" w:cs="Arial"/>
                <w:szCs w:val="23"/>
              </w:rPr>
            </w:pPr>
          </w:p>
          <w:p w:rsidR="00CA74EB" w:rsidRDefault="00CA74EB" w:rsidP="00673739">
            <w:pPr>
              <w:spacing w:line="360" w:lineRule="auto"/>
              <w:jc w:val="both"/>
              <w:rPr>
                <w:rFonts w:ascii="Arial" w:hAnsi="Arial" w:cs="Arial"/>
                <w:szCs w:val="23"/>
              </w:rPr>
            </w:pPr>
          </w:p>
          <w:p w:rsidR="00CA74EB" w:rsidRDefault="00CA74EB" w:rsidP="00673739">
            <w:pPr>
              <w:spacing w:line="360" w:lineRule="auto"/>
              <w:jc w:val="both"/>
              <w:rPr>
                <w:rFonts w:ascii="Arial" w:hAnsi="Arial" w:cs="Arial"/>
                <w:szCs w:val="23"/>
              </w:rPr>
            </w:pPr>
          </w:p>
          <w:p w:rsidR="00CA74EB" w:rsidRDefault="00CA74EB" w:rsidP="00673739">
            <w:pPr>
              <w:spacing w:line="360" w:lineRule="auto"/>
              <w:jc w:val="both"/>
              <w:rPr>
                <w:rFonts w:ascii="Arial" w:hAnsi="Arial" w:cs="Arial"/>
                <w:szCs w:val="23"/>
              </w:rPr>
            </w:pPr>
            <w:r>
              <w:rPr>
                <w:rFonts w:ascii="Arial" w:hAnsi="Arial" w:cs="Arial"/>
                <w:sz w:val="22"/>
                <w:szCs w:val="23"/>
              </w:rPr>
              <w:t>10,000/-</w:t>
            </w:r>
          </w:p>
          <w:p w:rsidR="00CA74EB" w:rsidRDefault="00CA74EB" w:rsidP="00673739">
            <w:pPr>
              <w:spacing w:line="360" w:lineRule="auto"/>
              <w:jc w:val="both"/>
              <w:rPr>
                <w:rFonts w:ascii="Arial" w:hAnsi="Arial" w:cs="Arial"/>
                <w:szCs w:val="23"/>
              </w:rPr>
            </w:pPr>
            <w:r>
              <w:rPr>
                <w:rFonts w:ascii="Arial" w:hAnsi="Arial" w:cs="Arial"/>
                <w:sz w:val="22"/>
                <w:szCs w:val="23"/>
              </w:rPr>
              <w:t>+ 500/-</w:t>
            </w:r>
          </w:p>
          <w:p w:rsidR="00CA74EB" w:rsidRDefault="00CA74EB" w:rsidP="00673739">
            <w:pPr>
              <w:spacing w:line="360" w:lineRule="auto"/>
              <w:jc w:val="both"/>
              <w:rPr>
                <w:rFonts w:ascii="Arial" w:hAnsi="Arial" w:cs="Arial"/>
                <w:szCs w:val="23"/>
              </w:rPr>
            </w:pPr>
            <w:r>
              <w:rPr>
                <w:rFonts w:ascii="Arial" w:hAnsi="Arial" w:cs="Arial"/>
                <w:sz w:val="22"/>
                <w:szCs w:val="23"/>
              </w:rPr>
              <w:t>(VAT)</w:t>
            </w:r>
          </w:p>
        </w:tc>
        <w:tc>
          <w:tcPr>
            <w:tcW w:w="1080" w:type="dxa"/>
          </w:tcPr>
          <w:p w:rsidR="00CA74EB" w:rsidRDefault="00CA74EB" w:rsidP="00673739">
            <w:pPr>
              <w:pStyle w:val="Footer"/>
              <w:tabs>
                <w:tab w:val="left" w:pos="720"/>
              </w:tabs>
              <w:spacing w:line="360" w:lineRule="auto"/>
              <w:rPr>
                <w:rFonts w:ascii="Arial" w:hAnsi="Arial" w:cs="Arial"/>
                <w:sz w:val="22"/>
                <w:szCs w:val="23"/>
              </w:rPr>
            </w:pPr>
          </w:p>
          <w:p w:rsidR="00CA74EB" w:rsidRDefault="00CA74EB" w:rsidP="00673739">
            <w:pPr>
              <w:pStyle w:val="Footer"/>
              <w:tabs>
                <w:tab w:val="left" w:pos="720"/>
              </w:tabs>
              <w:spacing w:line="360" w:lineRule="auto"/>
              <w:rPr>
                <w:rFonts w:ascii="Arial" w:hAnsi="Arial" w:cs="Arial"/>
                <w:sz w:val="22"/>
                <w:szCs w:val="23"/>
              </w:rPr>
            </w:pPr>
          </w:p>
          <w:p w:rsidR="00CA74EB" w:rsidRDefault="00CA74EB" w:rsidP="00673739">
            <w:pPr>
              <w:pStyle w:val="Footer"/>
              <w:tabs>
                <w:tab w:val="left" w:pos="720"/>
              </w:tabs>
              <w:spacing w:line="360" w:lineRule="auto"/>
              <w:rPr>
                <w:rFonts w:ascii="Arial" w:hAnsi="Arial" w:cs="Arial"/>
                <w:sz w:val="22"/>
                <w:szCs w:val="23"/>
              </w:rPr>
            </w:pPr>
          </w:p>
          <w:p w:rsidR="00CA74EB" w:rsidRPr="00C108FF" w:rsidRDefault="00CA74EB" w:rsidP="00673739">
            <w:pPr>
              <w:spacing w:line="360" w:lineRule="auto"/>
              <w:rPr>
                <w:rFonts w:ascii="Arial" w:hAnsi="Arial" w:cs="Arial"/>
                <w:sz w:val="20"/>
                <w:szCs w:val="20"/>
              </w:rPr>
            </w:pPr>
            <w:r>
              <w:rPr>
                <w:rFonts w:ascii="Arial" w:hAnsi="Arial" w:cs="Arial"/>
                <w:b/>
                <w:bCs/>
                <w:color w:val="FF0000"/>
                <w:sz w:val="20"/>
                <w:szCs w:val="20"/>
              </w:rPr>
              <w:t>05</w:t>
            </w:r>
            <w:r w:rsidRPr="00A34417">
              <w:rPr>
                <w:rFonts w:ascii="Arial" w:hAnsi="Arial" w:cs="Arial"/>
                <w:b/>
                <w:bCs/>
                <w:color w:val="FF0000"/>
                <w:sz w:val="20"/>
                <w:szCs w:val="20"/>
              </w:rPr>
              <w:t>.</w:t>
            </w:r>
            <w:r>
              <w:rPr>
                <w:rFonts w:ascii="Arial" w:hAnsi="Arial" w:cs="Arial"/>
                <w:b/>
                <w:bCs/>
                <w:color w:val="FF0000"/>
                <w:sz w:val="20"/>
                <w:szCs w:val="20"/>
              </w:rPr>
              <w:t>02</w:t>
            </w:r>
            <w:r w:rsidRPr="00A34417">
              <w:rPr>
                <w:rFonts w:ascii="Arial" w:hAnsi="Arial" w:cs="Arial"/>
                <w:b/>
                <w:bCs/>
                <w:color w:val="FF0000"/>
                <w:sz w:val="20"/>
                <w:szCs w:val="20"/>
              </w:rPr>
              <w:t>.201</w:t>
            </w:r>
            <w:r>
              <w:rPr>
                <w:rFonts w:ascii="Arial" w:hAnsi="Arial" w:cs="Arial"/>
                <w:b/>
                <w:bCs/>
                <w:color w:val="FF0000"/>
                <w:sz w:val="20"/>
                <w:szCs w:val="20"/>
              </w:rPr>
              <w:t>4</w:t>
            </w:r>
            <w:r w:rsidRPr="00A34417">
              <w:rPr>
                <w:rFonts w:ascii="Arial" w:hAnsi="Arial" w:cs="Arial"/>
                <w:b/>
                <w:bCs/>
                <w:color w:val="FF0000"/>
                <w:sz w:val="20"/>
                <w:szCs w:val="20"/>
              </w:rPr>
              <w:t xml:space="preserve"> (10.00 AM)</w:t>
            </w:r>
            <w:r w:rsidRPr="00C108FF">
              <w:rPr>
                <w:rFonts w:ascii="Arial" w:hAnsi="Arial" w:cs="Arial"/>
                <w:b/>
                <w:bCs/>
                <w:sz w:val="20"/>
                <w:szCs w:val="20"/>
              </w:rPr>
              <w:t xml:space="preserve"> to dt-</w:t>
            </w:r>
            <w:r>
              <w:rPr>
                <w:rFonts w:ascii="Arial" w:hAnsi="Arial" w:cs="Arial"/>
                <w:b/>
                <w:bCs/>
                <w:color w:val="FF0000"/>
                <w:sz w:val="20"/>
                <w:szCs w:val="20"/>
              </w:rPr>
              <w:t>04</w:t>
            </w:r>
            <w:r w:rsidRPr="00A34417">
              <w:rPr>
                <w:rFonts w:ascii="Arial" w:hAnsi="Arial" w:cs="Arial"/>
                <w:b/>
                <w:bCs/>
                <w:color w:val="FF0000"/>
                <w:sz w:val="20"/>
                <w:szCs w:val="20"/>
              </w:rPr>
              <w:t>.</w:t>
            </w:r>
            <w:r>
              <w:rPr>
                <w:rFonts w:ascii="Arial" w:hAnsi="Arial" w:cs="Arial"/>
                <w:b/>
                <w:bCs/>
                <w:color w:val="FF0000"/>
                <w:sz w:val="20"/>
                <w:szCs w:val="20"/>
              </w:rPr>
              <w:t>03</w:t>
            </w:r>
            <w:r w:rsidRPr="00A34417">
              <w:rPr>
                <w:rFonts w:ascii="Arial" w:hAnsi="Arial" w:cs="Arial"/>
                <w:b/>
                <w:bCs/>
                <w:color w:val="FF0000"/>
                <w:sz w:val="20"/>
                <w:szCs w:val="20"/>
              </w:rPr>
              <w:t>.201</w:t>
            </w:r>
            <w:r>
              <w:rPr>
                <w:rFonts w:ascii="Arial" w:hAnsi="Arial" w:cs="Arial"/>
                <w:b/>
                <w:bCs/>
                <w:color w:val="FF0000"/>
                <w:sz w:val="20"/>
                <w:szCs w:val="20"/>
              </w:rPr>
              <w:t>4</w:t>
            </w:r>
            <w:r w:rsidRPr="00A34417">
              <w:rPr>
                <w:rFonts w:ascii="Arial" w:hAnsi="Arial" w:cs="Arial"/>
                <w:b/>
                <w:bCs/>
                <w:color w:val="FF0000"/>
                <w:sz w:val="20"/>
                <w:szCs w:val="20"/>
              </w:rPr>
              <w:t>(1</w:t>
            </w:r>
            <w:r>
              <w:rPr>
                <w:rFonts w:ascii="Arial" w:hAnsi="Arial" w:cs="Arial"/>
                <w:b/>
                <w:bCs/>
                <w:color w:val="FF0000"/>
                <w:sz w:val="20"/>
                <w:szCs w:val="20"/>
              </w:rPr>
              <w:t>2.3</w:t>
            </w:r>
            <w:r w:rsidRPr="00A34417">
              <w:rPr>
                <w:rFonts w:ascii="Arial" w:hAnsi="Arial" w:cs="Arial"/>
                <w:b/>
                <w:bCs/>
                <w:color w:val="FF0000"/>
                <w:sz w:val="20"/>
                <w:szCs w:val="20"/>
              </w:rPr>
              <w:t>0</w:t>
            </w:r>
            <w:r w:rsidRPr="00C108FF">
              <w:rPr>
                <w:rFonts w:ascii="Arial" w:hAnsi="Arial" w:cs="Arial"/>
                <w:b/>
                <w:bCs/>
                <w:sz w:val="20"/>
                <w:szCs w:val="20"/>
              </w:rPr>
              <w:t xml:space="preserve"> PM)</w:t>
            </w:r>
          </w:p>
          <w:p w:rsidR="00CA74EB" w:rsidRDefault="00CA74EB" w:rsidP="00673739">
            <w:pPr>
              <w:pStyle w:val="Footer"/>
              <w:tabs>
                <w:tab w:val="left" w:pos="720"/>
              </w:tabs>
              <w:spacing w:line="360" w:lineRule="auto"/>
              <w:rPr>
                <w:rFonts w:ascii="Arial" w:hAnsi="Arial" w:cs="Arial"/>
                <w:b/>
                <w:bCs/>
                <w:color w:val="FF0000"/>
                <w:sz w:val="22"/>
                <w:szCs w:val="23"/>
              </w:rPr>
            </w:pPr>
            <w:r>
              <w:rPr>
                <w:rFonts w:ascii="Arial" w:hAnsi="Arial" w:cs="Arial"/>
                <w:b/>
                <w:bCs/>
                <w:color w:val="FF0000"/>
                <w:sz w:val="22"/>
                <w:szCs w:val="23"/>
              </w:rPr>
              <w:t xml:space="preserve">&amp; </w:t>
            </w:r>
          </w:p>
          <w:p w:rsidR="00CA74EB" w:rsidRDefault="00CA74EB" w:rsidP="00673739">
            <w:pPr>
              <w:pStyle w:val="Footer"/>
              <w:tabs>
                <w:tab w:val="left" w:pos="720"/>
              </w:tabs>
              <w:spacing w:line="360" w:lineRule="auto"/>
            </w:pPr>
            <w:r>
              <w:rPr>
                <w:rFonts w:ascii="Arial" w:hAnsi="Arial" w:cs="Arial"/>
                <w:b/>
                <w:bCs/>
                <w:color w:val="FF0000"/>
                <w:sz w:val="22"/>
              </w:rPr>
              <w:t>04</w:t>
            </w:r>
            <w:r w:rsidRPr="00A34417">
              <w:rPr>
                <w:rFonts w:ascii="Arial" w:hAnsi="Arial" w:cs="Arial"/>
                <w:b/>
                <w:bCs/>
                <w:color w:val="FF0000"/>
                <w:sz w:val="22"/>
              </w:rPr>
              <w:t>.</w:t>
            </w:r>
            <w:r>
              <w:rPr>
                <w:rFonts w:ascii="Arial" w:hAnsi="Arial" w:cs="Arial"/>
                <w:b/>
                <w:bCs/>
                <w:color w:val="FF0000"/>
                <w:sz w:val="22"/>
              </w:rPr>
              <w:t>03.2014(03.00 P</w:t>
            </w:r>
            <w:r w:rsidRPr="00A34417">
              <w:rPr>
                <w:rFonts w:ascii="Arial" w:hAnsi="Arial" w:cs="Arial"/>
                <w:b/>
                <w:bCs/>
                <w:color w:val="FF0000"/>
                <w:sz w:val="22"/>
              </w:rPr>
              <w:t>M)</w:t>
            </w:r>
          </w:p>
          <w:p w:rsidR="00CA74EB" w:rsidRPr="008661A9" w:rsidRDefault="00CA74EB" w:rsidP="00673739">
            <w:pPr>
              <w:pStyle w:val="Footer"/>
              <w:tabs>
                <w:tab w:val="left" w:pos="720"/>
              </w:tabs>
              <w:spacing w:line="360" w:lineRule="auto"/>
              <w:rPr>
                <w:rFonts w:ascii="Arial" w:hAnsi="Arial" w:cs="Arial"/>
                <w:b/>
                <w:bCs/>
                <w:color w:val="FF0000"/>
                <w:sz w:val="22"/>
                <w:szCs w:val="23"/>
              </w:rPr>
            </w:pPr>
          </w:p>
        </w:tc>
      </w:tr>
    </w:tbl>
    <w:p w:rsidR="00CA74EB" w:rsidRPr="003F0B36" w:rsidRDefault="00CA74EB" w:rsidP="00CA74EB">
      <w:pPr>
        <w:pStyle w:val="BodyTextIndent2"/>
        <w:ind w:left="0"/>
        <w:jc w:val="both"/>
        <w:rPr>
          <w:rFonts w:ascii="Bookman Old Style" w:hAnsi="Bookman Old Style" w:cs="Arial"/>
        </w:rPr>
      </w:pPr>
      <w:r w:rsidRPr="003F0B36">
        <w:rPr>
          <w:rFonts w:ascii="Bookman Old Style" w:hAnsi="Bookman Old Style" w:cs="Arial"/>
        </w:rPr>
        <w:t xml:space="preserve">The bidders can view the tender documents from website free of cost. </w:t>
      </w:r>
    </w:p>
    <w:p w:rsidR="00CA74EB" w:rsidRPr="003F0B36" w:rsidRDefault="00CA74EB" w:rsidP="00CA74EB">
      <w:pPr>
        <w:pStyle w:val="BodyTextIndent2"/>
        <w:spacing w:line="240" w:lineRule="auto"/>
        <w:ind w:left="0" w:firstLine="720"/>
        <w:jc w:val="both"/>
        <w:rPr>
          <w:rFonts w:ascii="Bookman Old Style" w:hAnsi="Bookman Old Style" w:cs="Arial"/>
        </w:rPr>
      </w:pPr>
      <w:r w:rsidRPr="003F0B36">
        <w:rPr>
          <w:rFonts w:ascii="Bookman Old Style" w:hAnsi="Bookman Old Style" w:cs="Arial"/>
        </w:rPr>
        <w:lastRenderedPageBreak/>
        <w:t xml:space="preserve">The bidders who want to submit bid shall have to pay </w:t>
      </w:r>
      <w:r w:rsidRPr="003F0B36">
        <w:rPr>
          <w:rFonts w:ascii="Bookman Old Style" w:hAnsi="Bookman Old Style" w:cs="Arial"/>
          <w:color w:val="FF0000"/>
        </w:rPr>
        <w:t>Rs. 10500/- (Rupees Ten thousand five hundred only</w:t>
      </w:r>
      <w:r w:rsidRPr="003F0B36">
        <w:rPr>
          <w:rFonts w:ascii="Bookman Old Style" w:hAnsi="Bookman Old Style" w:cs="Arial"/>
        </w:rPr>
        <w:t xml:space="preserve">- non refundable including VAT @ 5%) towards the tender cost, in the form of Demand draft/Cash only, drawn in favour of the D.D.O Head qrs, OPTCL, Bhubaneswar. </w:t>
      </w:r>
    </w:p>
    <w:p w:rsidR="00CA74EB" w:rsidRPr="003F0B36" w:rsidRDefault="00CA74EB" w:rsidP="00CA74EB">
      <w:pPr>
        <w:pStyle w:val="BodyTextIndent2"/>
        <w:spacing w:line="240" w:lineRule="auto"/>
        <w:ind w:left="0" w:firstLine="720"/>
        <w:jc w:val="both"/>
        <w:rPr>
          <w:rFonts w:ascii="Bookman Old Style" w:hAnsi="Bookman Old Style" w:cs="Arial"/>
        </w:rPr>
      </w:pPr>
      <w:r w:rsidRPr="003F0B36">
        <w:rPr>
          <w:rFonts w:ascii="Bookman Old Style" w:hAnsi="Bookman Old Style" w:cs="Arial"/>
        </w:rPr>
        <w:t xml:space="preserve">The bidders shall have to submit  non refundable amount of  </w:t>
      </w:r>
      <w:r>
        <w:rPr>
          <w:rFonts w:ascii="Bookman Old Style" w:hAnsi="Bookman Old Style" w:cs="Arial"/>
          <w:color w:val="FF0000"/>
        </w:rPr>
        <w:t>Rs. 5618</w:t>
      </w:r>
      <w:r w:rsidRPr="003F0B36">
        <w:rPr>
          <w:rFonts w:ascii="Bookman Old Style" w:hAnsi="Bookman Old Style" w:cs="Arial"/>
          <w:color w:val="FF0000"/>
        </w:rPr>
        <w:t>/- (Rupees Five thousand</w:t>
      </w:r>
      <w:r>
        <w:rPr>
          <w:rFonts w:ascii="Bookman Old Style" w:hAnsi="Bookman Old Style" w:cs="Arial"/>
          <w:color w:val="FF0000"/>
        </w:rPr>
        <w:t xml:space="preserve"> six hundred &amp; eighteen</w:t>
      </w:r>
      <w:r w:rsidRPr="003F0B36">
        <w:rPr>
          <w:rFonts w:ascii="Bookman Old Style" w:hAnsi="Bookman Old Style" w:cs="Arial"/>
          <w:color w:val="FF0000"/>
        </w:rPr>
        <w:t xml:space="preserve"> only) </w:t>
      </w:r>
      <w:r w:rsidRPr="003F0B36">
        <w:rPr>
          <w:rFonts w:ascii="Bookman Old Style" w:hAnsi="Bookman Old Style" w:cs="Arial"/>
        </w:rPr>
        <w:t xml:space="preserve"> towards the tender processing fee in the form of Demand draft, drawn in favour of K.S.E.D.C.Ltd,  Payable at Bangalore. The said demand draft is to be submitted along with the EMD &amp; tender cost on or before the last date &amp; time of submission of tender. </w:t>
      </w:r>
    </w:p>
    <w:p w:rsidR="00CA74EB" w:rsidRPr="003F0B36" w:rsidRDefault="00CA74EB" w:rsidP="00CA74EB">
      <w:pPr>
        <w:jc w:val="both"/>
        <w:rPr>
          <w:rFonts w:ascii="Bookman Old Style" w:hAnsi="Bookman Old Style" w:cs="Arial"/>
        </w:rPr>
      </w:pPr>
    </w:p>
    <w:p w:rsidR="00CA74EB" w:rsidRPr="003F0B36" w:rsidRDefault="00CA74EB" w:rsidP="00CA74EB">
      <w:pPr>
        <w:jc w:val="both"/>
        <w:rPr>
          <w:rFonts w:ascii="Bookman Old Style" w:hAnsi="Bookman Old Style" w:cs="Arial"/>
        </w:rPr>
      </w:pPr>
      <w:r w:rsidRPr="003F0B36">
        <w:rPr>
          <w:rFonts w:ascii="Bookman Old Style" w:hAnsi="Bookman Old Style" w:cs="Arial"/>
        </w:rPr>
        <w:t>The bidders shall scan the Demand Draft/Pay order/ Bank guarantee, towards EMD and Tender Cost and upload the same in the prescribed form in .gif or .jpg format in addition to sending the original as stated above.</w:t>
      </w:r>
    </w:p>
    <w:p w:rsidR="00CA74EB" w:rsidRPr="003F0B36" w:rsidRDefault="00CA74EB" w:rsidP="00CA74EB">
      <w:pPr>
        <w:jc w:val="both"/>
        <w:rPr>
          <w:rFonts w:ascii="Bookman Old Style" w:hAnsi="Bookman Old Style" w:cs="Arial"/>
        </w:rPr>
      </w:pPr>
    </w:p>
    <w:p w:rsidR="00CA74EB" w:rsidRPr="003F0B36" w:rsidRDefault="00CA74EB" w:rsidP="00CA74EB">
      <w:pPr>
        <w:jc w:val="both"/>
        <w:rPr>
          <w:rFonts w:ascii="Bookman Old Style" w:hAnsi="Bookman Old Style" w:cs="Arial"/>
        </w:rPr>
      </w:pPr>
      <w:r w:rsidRPr="003F0B36">
        <w:rPr>
          <w:rFonts w:ascii="Bookman Old Style" w:hAnsi="Bookman Old Style" w:cs="Arial"/>
        </w:rPr>
        <w:t xml:space="preserve">The prospective bidders are advised to register their user ID, Password, company ID from website </w:t>
      </w:r>
      <w:hyperlink r:id="rId11" w:history="1">
        <w:r w:rsidRPr="003F0B36">
          <w:rPr>
            <w:rStyle w:val="Hyperlink"/>
            <w:rFonts w:ascii="Bookman Old Style" w:hAnsi="Bookman Old Style" w:cs="Arial"/>
            <w:b/>
            <w:bCs/>
          </w:rPr>
          <w:t>www.tenderwizard.com</w:t>
        </w:r>
      </w:hyperlink>
      <w:r w:rsidRPr="003F0B36">
        <w:rPr>
          <w:rFonts w:ascii="Bookman Old Style" w:hAnsi="Bookman Old Style" w:cs="Arial"/>
          <w:b/>
          <w:bCs/>
        </w:rPr>
        <w:t>/OPTCL</w:t>
      </w:r>
      <w:r w:rsidRPr="003F0B36">
        <w:rPr>
          <w:rFonts w:ascii="Bookman Old Style" w:hAnsi="Bookman Old Style" w:cs="Arial"/>
        </w:rPr>
        <w:t xml:space="preserve"> by clicking on hyper link “Register Me”.</w:t>
      </w:r>
    </w:p>
    <w:p w:rsidR="00CA74EB" w:rsidRPr="003F0B36" w:rsidRDefault="00CA74EB" w:rsidP="00CA74EB">
      <w:pPr>
        <w:jc w:val="both"/>
        <w:rPr>
          <w:rFonts w:ascii="Bookman Old Style" w:hAnsi="Bookman Old Style" w:cs="Arial"/>
        </w:rPr>
      </w:pPr>
    </w:p>
    <w:p w:rsidR="00CA74EB" w:rsidRPr="003F0B36" w:rsidRDefault="00CA74EB" w:rsidP="00CA74EB">
      <w:pPr>
        <w:jc w:val="both"/>
        <w:rPr>
          <w:rFonts w:ascii="Bookman Old Style" w:hAnsi="Bookman Old Style" w:cs="Arial"/>
        </w:rPr>
      </w:pPr>
      <w:r w:rsidRPr="003F0B36">
        <w:rPr>
          <w:rFonts w:ascii="Bookman Old Style" w:hAnsi="Bookman Old Style" w:cs="Arial"/>
        </w:rPr>
        <w:t>Any clarifications regarding the scope of work and technical features of the project can be had from the undersigned during office hours.</w:t>
      </w:r>
    </w:p>
    <w:p w:rsidR="00CA74EB" w:rsidRPr="003F0B36" w:rsidRDefault="00CA74EB" w:rsidP="00CA74EB">
      <w:pPr>
        <w:spacing w:line="360" w:lineRule="auto"/>
        <w:jc w:val="both"/>
        <w:rPr>
          <w:rFonts w:ascii="Bookman Old Style" w:hAnsi="Bookman Old Style" w:cs="Arial"/>
        </w:rPr>
      </w:pPr>
    </w:p>
    <w:p w:rsidR="00CA74EB" w:rsidRPr="003F0B36" w:rsidRDefault="00CA74EB" w:rsidP="00CA74EB">
      <w:pPr>
        <w:spacing w:line="360" w:lineRule="auto"/>
        <w:jc w:val="both"/>
        <w:rPr>
          <w:rFonts w:ascii="Bookman Old Style" w:hAnsi="Bookman Old Style" w:cs="Arial"/>
          <w:b/>
          <w:bCs/>
          <w:i/>
          <w:iCs/>
        </w:rPr>
      </w:pPr>
      <w:r w:rsidRPr="003F0B36">
        <w:rPr>
          <w:rFonts w:ascii="Bookman Old Style" w:hAnsi="Bookman Old Style" w:cs="Arial"/>
          <w:b/>
          <w:bCs/>
          <w:i/>
          <w:iCs/>
        </w:rPr>
        <w:t>Minimum qualification criteria of bidders: AS STIPULATED IN SECTION-II, PART-I (G.T.C.C) OF THE TENDER SPECIFICATION.</w:t>
      </w:r>
    </w:p>
    <w:p w:rsidR="00CA74EB" w:rsidRPr="003F0B36" w:rsidRDefault="00CA74EB" w:rsidP="00CA74EB">
      <w:pPr>
        <w:spacing w:line="360" w:lineRule="auto"/>
        <w:jc w:val="both"/>
        <w:rPr>
          <w:rFonts w:ascii="Bookman Old Style" w:hAnsi="Bookman Old Style" w:cs="Arial"/>
          <w:b/>
          <w:bCs/>
          <w:color w:val="FF9900"/>
        </w:rPr>
      </w:pPr>
    </w:p>
    <w:p w:rsidR="00CA74EB" w:rsidRPr="003F0B36" w:rsidRDefault="00CA74EB" w:rsidP="00CA74EB">
      <w:pPr>
        <w:spacing w:line="360" w:lineRule="auto"/>
        <w:ind w:left="3600"/>
        <w:jc w:val="both"/>
        <w:rPr>
          <w:rFonts w:ascii="Bookman Old Style" w:hAnsi="Bookman Old Style" w:cs="Arial"/>
          <w:b/>
          <w:bCs/>
        </w:rPr>
      </w:pPr>
    </w:p>
    <w:p w:rsidR="00CA74EB" w:rsidRPr="003F0B36" w:rsidRDefault="00CA74EB" w:rsidP="00CA74EB">
      <w:pPr>
        <w:spacing w:line="360" w:lineRule="auto"/>
        <w:ind w:left="3600" w:firstLine="720"/>
        <w:jc w:val="both"/>
        <w:rPr>
          <w:rFonts w:ascii="Bookman Old Style" w:hAnsi="Bookman Old Style" w:cs="Arial"/>
          <w:b/>
          <w:bCs/>
        </w:rPr>
      </w:pPr>
      <w:r w:rsidRPr="003F0B36">
        <w:rPr>
          <w:rFonts w:ascii="Bookman Old Style" w:hAnsi="Bookman Old Style" w:cs="Arial"/>
          <w:b/>
          <w:bCs/>
        </w:rPr>
        <w:t xml:space="preserve">   </w:t>
      </w:r>
      <w:r w:rsidRPr="003F0B36">
        <w:rPr>
          <w:rFonts w:ascii="Bookman Old Style" w:hAnsi="Bookman Old Style" w:cs="Arial"/>
          <w:b/>
          <w:bCs/>
        </w:rPr>
        <w:tab/>
        <w:t xml:space="preserve">                 SENIOR GENERAL MANAGER</w:t>
      </w:r>
    </w:p>
    <w:p w:rsidR="00CA74EB" w:rsidRPr="003F0B36" w:rsidRDefault="00CA74EB" w:rsidP="00CA74EB">
      <w:pPr>
        <w:spacing w:line="360" w:lineRule="auto"/>
        <w:ind w:left="3600" w:firstLine="720"/>
        <w:jc w:val="both"/>
        <w:rPr>
          <w:rFonts w:ascii="Bookman Old Style" w:hAnsi="Bookman Old Style" w:cs="Arial"/>
          <w:b/>
          <w:bCs/>
        </w:rPr>
      </w:pPr>
    </w:p>
    <w:p w:rsidR="00CA74EB" w:rsidRPr="003F0B36" w:rsidRDefault="00CA74EB" w:rsidP="00CA74EB">
      <w:pPr>
        <w:spacing w:line="360" w:lineRule="auto"/>
        <w:jc w:val="both"/>
        <w:rPr>
          <w:rFonts w:ascii="Bookman Old Style" w:hAnsi="Bookman Old Style" w:cs="Arial"/>
          <w:b/>
          <w:bCs/>
        </w:rPr>
      </w:pPr>
      <w:r w:rsidRPr="003F0B36">
        <w:rPr>
          <w:rFonts w:ascii="Bookman Old Style" w:hAnsi="Bookman Old Style" w:cs="Arial"/>
          <w:b/>
          <w:bCs/>
        </w:rPr>
        <w:t xml:space="preserve">                                                                           CENTRAL PROCUREMENT CELL</w:t>
      </w:r>
    </w:p>
    <w:p w:rsidR="00CA74EB" w:rsidRDefault="00CA74EB" w:rsidP="00CA74EB">
      <w:pPr>
        <w:spacing w:line="360" w:lineRule="auto"/>
        <w:jc w:val="both"/>
        <w:rPr>
          <w:rFonts w:ascii="Arial" w:hAnsi="Arial" w:cs="Arial"/>
          <w:sz w:val="22"/>
        </w:rPr>
      </w:pPr>
      <w:r w:rsidRPr="003F0B36">
        <w:rPr>
          <w:rFonts w:ascii="Bookman Old Style" w:hAnsi="Bookman Old Style"/>
        </w:rPr>
        <w:br w:type="page"/>
      </w:r>
    </w:p>
    <w:p w:rsidR="00CA74EB" w:rsidRDefault="00CA74EB" w:rsidP="00CA74EB">
      <w:pPr>
        <w:tabs>
          <w:tab w:val="left" w:pos="3500"/>
        </w:tabs>
        <w:spacing w:line="360" w:lineRule="auto"/>
        <w:rPr>
          <w:rFonts w:ascii="Arial" w:hAnsi="Arial" w:cs="Arial"/>
          <w:sz w:val="22"/>
        </w:rPr>
      </w:pPr>
      <w:r>
        <w:rPr>
          <w:rFonts w:ascii="Arial" w:hAnsi="Arial" w:cs="Arial"/>
          <w:sz w:val="22"/>
        </w:rPr>
        <w:lastRenderedPageBreak/>
        <w:tab/>
      </w:r>
    </w:p>
    <w:p w:rsidR="00CA74EB" w:rsidRDefault="00CA74EB" w:rsidP="00CA74EB">
      <w:pPr>
        <w:tabs>
          <w:tab w:val="left" w:pos="3500"/>
        </w:tabs>
        <w:spacing w:line="360" w:lineRule="auto"/>
        <w:rPr>
          <w:rFonts w:ascii="Arial" w:hAnsi="Arial" w:cs="Arial"/>
          <w:sz w:val="22"/>
        </w:rPr>
      </w:pPr>
    </w:p>
    <w:p w:rsidR="00CA74EB" w:rsidRDefault="00CA74EB" w:rsidP="00CA74EB">
      <w:pPr>
        <w:tabs>
          <w:tab w:val="left" w:pos="3500"/>
        </w:tabs>
        <w:spacing w:line="360" w:lineRule="auto"/>
        <w:rPr>
          <w:rFonts w:ascii="Arial" w:hAnsi="Arial" w:cs="Arial"/>
          <w:sz w:val="22"/>
        </w:rPr>
      </w:pPr>
    </w:p>
    <w:p w:rsidR="00CA74EB" w:rsidRDefault="00CA74EB" w:rsidP="00CA74EB">
      <w:pPr>
        <w:pStyle w:val="Heading6"/>
        <w:spacing w:line="360" w:lineRule="auto"/>
        <w:jc w:val="right"/>
        <w:rPr>
          <w:rFonts w:ascii="Arial" w:eastAsia="Arial Unicode MS" w:hAnsi="Arial" w:cs="Arial"/>
          <w:b w:val="0"/>
          <w:bCs w:val="0"/>
        </w:rPr>
      </w:pPr>
      <w:r>
        <w:rPr>
          <w:rFonts w:ascii="Arial" w:hAnsi="Arial" w:cs="Arial"/>
          <w:b w:val="0"/>
          <w:bCs w:val="0"/>
        </w:rPr>
        <w:t>FAX NO.:0674 – 2542964</w:t>
      </w:r>
    </w:p>
    <w:p w:rsidR="00CA74EB" w:rsidRDefault="00CA74EB" w:rsidP="00CA74EB">
      <w:pPr>
        <w:spacing w:line="360" w:lineRule="auto"/>
        <w:jc w:val="right"/>
        <w:rPr>
          <w:rFonts w:ascii="Arial" w:hAnsi="Arial" w:cs="Arial"/>
          <w:b/>
          <w:bCs/>
          <w:sz w:val="22"/>
          <w:szCs w:val="20"/>
        </w:rPr>
      </w:pPr>
      <w:r>
        <w:rPr>
          <w:rFonts w:ascii="Arial" w:hAnsi="Arial" w:cs="Arial"/>
          <w:b/>
          <w:bCs/>
          <w:sz w:val="22"/>
        </w:rPr>
        <w:t>TELEPHONE NO.:0674 – 2541801</w:t>
      </w:r>
    </w:p>
    <w:p w:rsidR="00CA74EB" w:rsidRDefault="00CA74EB" w:rsidP="00CA74EB">
      <w:pPr>
        <w:spacing w:line="360" w:lineRule="auto"/>
        <w:jc w:val="center"/>
        <w:rPr>
          <w:rFonts w:ascii="Arial" w:hAnsi="Arial" w:cs="Arial"/>
          <w:b/>
          <w:bCs/>
          <w:sz w:val="22"/>
          <w:szCs w:val="20"/>
        </w:rPr>
      </w:pPr>
    </w:p>
    <w:p w:rsidR="00CA74EB" w:rsidRDefault="00CA74EB" w:rsidP="00CA74EB">
      <w:pPr>
        <w:spacing w:line="360" w:lineRule="auto"/>
        <w:jc w:val="center"/>
        <w:rPr>
          <w:rFonts w:ascii="Arial" w:hAnsi="Arial" w:cs="Arial"/>
          <w:b/>
          <w:bCs/>
          <w:sz w:val="22"/>
        </w:rPr>
      </w:pPr>
    </w:p>
    <w:p w:rsidR="00CA74EB" w:rsidRDefault="00CA74EB" w:rsidP="00CA74EB">
      <w:pPr>
        <w:spacing w:line="360" w:lineRule="auto"/>
        <w:jc w:val="center"/>
        <w:rPr>
          <w:rFonts w:ascii="Arial" w:hAnsi="Arial" w:cs="Arial"/>
          <w:b/>
          <w:bCs/>
          <w:sz w:val="22"/>
        </w:rPr>
      </w:pPr>
    </w:p>
    <w:p w:rsidR="00CA74EB" w:rsidRDefault="00CA74EB" w:rsidP="00CA74EB">
      <w:pPr>
        <w:spacing w:line="360" w:lineRule="auto"/>
        <w:jc w:val="center"/>
        <w:rPr>
          <w:rFonts w:ascii="Arial" w:hAnsi="Arial" w:cs="Arial"/>
          <w:b/>
          <w:bCs/>
          <w:sz w:val="22"/>
          <w:szCs w:val="20"/>
        </w:rPr>
      </w:pPr>
      <w:r>
        <w:rPr>
          <w:rFonts w:ascii="Arial" w:hAnsi="Arial" w:cs="Arial"/>
          <w:b/>
          <w:bCs/>
          <w:sz w:val="22"/>
        </w:rPr>
        <w:t>ODISHA POWER TRANSMISSION CORPORATION LTD.</w:t>
      </w:r>
    </w:p>
    <w:p w:rsidR="00CA74EB" w:rsidRDefault="00CA74EB" w:rsidP="00CA74EB">
      <w:pPr>
        <w:spacing w:line="360" w:lineRule="auto"/>
        <w:jc w:val="center"/>
        <w:rPr>
          <w:rFonts w:ascii="Arial" w:hAnsi="Arial" w:cs="Arial"/>
          <w:b/>
          <w:bCs/>
          <w:sz w:val="22"/>
          <w:szCs w:val="20"/>
        </w:rPr>
      </w:pPr>
      <w:r>
        <w:rPr>
          <w:rFonts w:ascii="Arial" w:hAnsi="Arial" w:cs="Arial"/>
          <w:b/>
          <w:bCs/>
          <w:sz w:val="22"/>
        </w:rPr>
        <w:t>OFFICE OF THE SR. GENERAL MANAGER</w:t>
      </w:r>
    </w:p>
    <w:p w:rsidR="00CA74EB" w:rsidRPr="001C4AF9" w:rsidRDefault="00CA74EB" w:rsidP="00CA74EB">
      <w:pPr>
        <w:pStyle w:val="Heading6"/>
        <w:spacing w:line="360" w:lineRule="auto"/>
        <w:jc w:val="center"/>
        <w:rPr>
          <w:rFonts w:ascii="Arial" w:eastAsia="Arial Unicode MS" w:hAnsi="Arial" w:cs="Arial"/>
          <w:bCs w:val="0"/>
        </w:rPr>
      </w:pPr>
      <w:r w:rsidRPr="001C4AF9">
        <w:rPr>
          <w:rFonts w:ascii="Arial" w:hAnsi="Arial" w:cs="Arial"/>
          <w:bCs w:val="0"/>
        </w:rPr>
        <w:t>CENTRAL PROCUREMENT CELL</w:t>
      </w:r>
    </w:p>
    <w:p w:rsidR="00CA74EB" w:rsidRDefault="00CA74EB" w:rsidP="00CA74EB">
      <w:pPr>
        <w:spacing w:line="360" w:lineRule="auto"/>
        <w:jc w:val="center"/>
        <w:rPr>
          <w:rFonts w:ascii="Arial" w:hAnsi="Arial" w:cs="Arial"/>
          <w:b/>
          <w:bCs/>
          <w:sz w:val="22"/>
          <w:szCs w:val="20"/>
        </w:rPr>
      </w:pPr>
    </w:p>
    <w:p w:rsidR="00CA74EB" w:rsidRDefault="00CA74EB" w:rsidP="00CA74EB">
      <w:pPr>
        <w:spacing w:line="360" w:lineRule="auto"/>
        <w:jc w:val="center"/>
        <w:rPr>
          <w:rFonts w:ascii="Arial" w:hAnsi="Arial" w:cs="Arial"/>
          <w:b/>
          <w:bCs/>
          <w:sz w:val="22"/>
          <w:szCs w:val="20"/>
        </w:rPr>
      </w:pPr>
      <w:r>
        <w:rPr>
          <w:rFonts w:ascii="Arial" w:hAnsi="Arial" w:cs="Arial"/>
          <w:b/>
          <w:bCs/>
          <w:sz w:val="22"/>
        </w:rPr>
        <w:t>JANAPATH, BHUBANESWAR – 751022</w:t>
      </w:r>
    </w:p>
    <w:p w:rsidR="00CA74EB" w:rsidRDefault="00CA74EB" w:rsidP="00CA74EB">
      <w:pPr>
        <w:spacing w:line="360" w:lineRule="auto"/>
        <w:rPr>
          <w:rFonts w:ascii="Arial" w:hAnsi="Arial" w:cs="Arial"/>
          <w:sz w:val="22"/>
          <w:szCs w:val="20"/>
        </w:rPr>
      </w:pPr>
    </w:p>
    <w:p w:rsidR="00CA74EB" w:rsidRDefault="00CA74EB" w:rsidP="00CA74EB">
      <w:pPr>
        <w:spacing w:line="360" w:lineRule="auto"/>
        <w:jc w:val="center"/>
        <w:rPr>
          <w:rFonts w:ascii="Arial" w:hAnsi="Arial" w:cs="Arial"/>
          <w:b/>
          <w:bCs/>
          <w:color w:val="FF0000"/>
          <w:sz w:val="22"/>
          <w:szCs w:val="20"/>
        </w:rPr>
      </w:pPr>
      <w:r>
        <w:rPr>
          <w:rFonts w:ascii="Arial" w:hAnsi="Arial" w:cs="Arial"/>
          <w:b/>
          <w:bCs/>
          <w:sz w:val="22"/>
        </w:rPr>
        <w:t>TENDER SPECIFICATION NO.Sr.G.M.-CPC –TENDER-DTR-  CPC-28 / 2013-14</w:t>
      </w:r>
    </w:p>
    <w:p w:rsidR="00CA74EB" w:rsidRDefault="00CA74EB" w:rsidP="00CA74EB">
      <w:pPr>
        <w:spacing w:line="360" w:lineRule="auto"/>
        <w:rPr>
          <w:rFonts w:ascii="Arial" w:hAnsi="Arial" w:cs="Arial"/>
          <w:sz w:val="22"/>
          <w:szCs w:val="20"/>
        </w:rPr>
      </w:pPr>
    </w:p>
    <w:p w:rsidR="00CA74EB" w:rsidRDefault="00CA74EB" w:rsidP="00CA74EB">
      <w:pPr>
        <w:spacing w:line="360" w:lineRule="auto"/>
        <w:jc w:val="center"/>
        <w:rPr>
          <w:rFonts w:ascii="Arial" w:hAnsi="Arial" w:cs="Arial"/>
          <w:b/>
          <w:bCs/>
          <w:sz w:val="22"/>
          <w:szCs w:val="20"/>
        </w:rPr>
      </w:pPr>
      <w:r>
        <w:rPr>
          <w:rFonts w:ascii="Arial" w:hAnsi="Arial" w:cs="Arial"/>
          <w:b/>
          <w:bCs/>
          <w:sz w:val="22"/>
        </w:rPr>
        <w:t>CONTAINING</w:t>
      </w:r>
    </w:p>
    <w:p w:rsidR="00CA74EB" w:rsidRDefault="00CA74EB" w:rsidP="00CA74EB">
      <w:pPr>
        <w:spacing w:line="360" w:lineRule="auto"/>
        <w:rPr>
          <w:rFonts w:ascii="Arial" w:hAnsi="Arial" w:cs="Arial"/>
          <w:b/>
          <w:bCs/>
          <w:sz w:val="22"/>
          <w:szCs w:val="20"/>
        </w:rPr>
      </w:pPr>
    </w:p>
    <w:p w:rsidR="00CA74EB" w:rsidRDefault="00CA74EB" w:rsidP="00CA74EB">
      <w:pPr>
        <w:spacing w:line="360" w:lineRule="auto"/>
        <w:rPr>
          <w:rFonts w:ascii="Arial" w:hAnsi="Arial" w:cs="Arial"/>
          <w:b/>
          <w:bCs/>
          <w:sz w:val="22"/>
          <w:szCs w:val="20"/>
          <w:u w:val="single"/>
        </w:rPr>
      </w:pPr>
      <w:r>
        <w:rPr>
          <w:rFonts w:ascii="Arial" w:hAnsi="Arial" w:cs="Arial"/>
          <w:b/>
          <w:bCs/>
          <w:sz w:val="22"/>
          <w:u w:val="single"/>
        </w:rPr>
        <w:t xml:space="preserve">PART – I               </w:t>
      </w:r>
    </w:p>
    <w:p w:rsidR="00CA74EB" w:rsidRDefault="00CA74EB" w:rsidP="00CA74EB">
      <w:pPr>
        <w:spacing w:line="360" w:lineRule="auto"/>
        <w:rPr>
          <w:rFonts w:ascii="Arial" w:hAnsi="Arial" w:cs="Arial"/>
          <w:b/>
          <w:bCs/>
          <w:sz w:val="22"/>
          <w:szCs w:val="20"/>
        </w:rPr>
      </w:pPr>
    </w:p>
    <w:p w:rsidR="00CA74EB" w:rsidRDefault="00CA74EB" w:rsidP="00CA74EB">
      <w:pPr>
        <w:spacing w:line="360" w:lineRule="auto"/>
        <w:rPr>
          <w:rFonts w:ascii="Arial" w:hAnsi="Arial" w:cs="Arial"/>
          <w:b/>
          <w:bCs/>
          <w:sz w:val="22"/>
          <w:szCs w:val="20"/>
        </w:rPr>
      </w:pPr>
      <w:r>
        <w:rPr>
          <w:rFonts w:ascii="Arial" w:hAnsi="Arial" w:cs="Arial"/>
          <w:b/>
          <w:bCs/>
          <w:sz w:val="22"/>
        </w:rPr>
        <w:t>SECTION – I</w:t>
      </w:r>
      <w:r>
        <w:rPr>
          <w:rFonts w:ascii="Arial" w:hAnsi="Arial" w:cs="Arial"/>
          <w:b/>
          <w:bCs/>
          <w:sz w:val="22"/>
        </w:rPr>
        <w:tab/>
        <w:t>:</w:t>
      </w:r>
      <w:r>
        <w:rPr>
          <w:rFonts w:ascii="Arial" w:hAnsi="Arial" w:cs="Arial"/>
          <w:b/>
          <w:bCs/>
          <w:sz w:val="22"/>
        </w:rPr>
        <w:tab/>
        <w:t>INSTRUCTION TO TENDERERS</w:t>
      </w:r>
    </w:p>
    <w:p w:rsidR="00CA74EB" w:rsidRDefault="00CA74EB" w:rsidP="00CA74EB">
      <w:pPr>
        <w:spacing w:line="360" w:lineRule="auto"/>
        <w:rPr>
          <w:rFonts w:ascii="Arial" w:hAnsi="Arial" w:cs="Arial"/>
          <w:b/>
          <w:bCs/>
          <w:sz w:val="22"/>
          <w:szCs w:val="20"/>
        </w:rPr>
      </w:pPr>
    </w:p>
    <w:p w:rsidR="00CA74EB" w:rsidRDefault="00CA74EB" w:rsidP="00CA74EB">
      <w:pPr>
        <w:spacing w:line="360" w:lineRule="auto"/>
        <w:ind w:left="2160" w:hanging="2160"/>
        <w:rPr>
          <w:rFonts w:ascii="Arial" w:hAnsi="Arial" w:cs="Arial"/>
          <w:b/>
          <w:bCs/>
          <w:sz w:val="22"/>
          <w:szCs w:val="20"/>
        </w:rPr>
      </w:pPr>
      <w:r>
        <w:rPr>
          <w:rFonts w:ascii="Arial" w:hAnsi="Arial" w:cs="Arial"/>
          <w:b/>
          <w:bCs/>
          <w:sz w:val="22"/>
        </w:rPr>
        <w:t>SECTION – II</w:t>
      </w:r>
      <w:r>
        <w:rPr>
          <w:rFonts w:ascii="Arial" w:hAnsi="Arial" w:cs="Arial"/>
          <w:b/>
          <w:bCs/>
          <w:sz w:val="22"/>
        </w:rPr>
        <w:tab/>
        <w:t xml:space="preserve">:GENERAL TERMS AND CONDITIONS OF </w:t>
      </w:r>
    </w:p>
    <w:p w:rsidR="00CA74EB" w:rsidRDefault="00CA74EB" w:rsidP="00CA74EB">
      <w:pPr>
        <w:spacing w:line="360" w:lineRule="auto"/>
        <w:ind w:left="2160"/>
        <w:rPr>
          <w:rFonts w:ascii="Arial" w:hAnsi="Arial" w:cs="Arial"/>
          <w:b/>
          <w:bCs/>
          <w:sz w:val="22"/>
          <w:szCs w:val="20"/>
        </w:rPr>
      </w:pPr>
      <w:r>
        <w:rPr>
          <w:rFonts w:ascii="Arial" w:hAnsi="Arial" w:cs="Arial"/>
          <w:b/>
          <w:bCs/>
          <w:sz w:val="22"/>
        </w:rPr>
        <w:t xml:space="preserve"> CONTRACT ( G.T.C.C.) (COMMERCIAL)</w:t>
      </w:r>
    </w:p>
    <w:p w:rsidR="00CA74EB" w:rsidRDefault="00CA74EB" w:rsidP="00CA74EB">
      <w:pPr>
        <w:spacing w:line="360" w:lineRule="auto"/>
        <w:rPr>
          <w:rFonts w:ascii="Arial" w:hAnsi="Arial" w:cs="Arial"/>
          <w:b/>
          <w:bCs/>
          <w:sz w:val="22"/>
          <w:szCs w:val="20"/>
        </w:rPr>
      </w:pPr>
    </w:p>
    <w:p w:rsidR="00CA74EB" w:rsidRDefault="00CA74EB" w:rsidP="00CA74EB">
      <w:pPr>
        <w:spacing w:line="360" w:lineRule="auto"/>
        <w:rPr>
          <w:rFonts w:ascii="Arial" w:hAnsi="Arial" w:cs="Arial"/>
          <w:b/>
          <w:bCs/>
          <w:sz w:val="22"/>
          <w:szCs w:val="20"/>
        </w:rPr>
      </w:pPr>
      <w:r>
        <w:rPr>
          <w:rFonts w:ascii="Arial" w:hAnsi="Arial" w:cs="Arial"/>
          <w:b/>
          <w:bCs/>
          <w:sz w:val="22"/>
        </w:rPr>
        <w:t>SECTION – III</w:t>
      </w:r>
      <w:r>
        <w:rPr>
          <w:rFonts w:ascii="Arial" w:hAnsi="Arial" w:cs="Arial"/>
          <w:b/>
          <w:bCs/>
          <w:sz w:val="22"/>
        </w:rPr>
        <w:tab/>
        <w:t>:</w:t>
      </w:r>
      <w:r>
        <w:rPr>
          <w:rFonts w:ascii="Arial" w:hAnsi="Arial" w:cs="Arial"/>
          <w:b/>
          <w:bCs/>
          <w:sz w:val="22"/>
        </w:rPr>
        <w:tab/>
        <w:t>LIST OF ANNEXURES  (COMMERCIAL)</w:t>
      </w:r>
    </w:p>
    <w:p w:rsidR="00CA74EB" w:rsidRDefault="00CA74EB" w:rsidP="00CA74EB">
      <w:pPr>
        <w:spacing w:line="360" w:lineRule="auto"/>
        <w:rPr>
          <w:rFonts w:ascii="Arial" w:hAnsi="Arial" w:cs="Arial"/>
          <w:b/>
          <w:bCs/>
          <w:sz w:val="22"/>
          <w:szCs w:val="20"/>
        </w:rPr>
      </w:pPr>
    </w:p>
    <w:p w:rsidR="00CA74EB" w:rsidRDefault="00CA74EB" w:rsidP="00CA74EB">
      <w:pPr>
        <w:spacing w:line="360" w:lineRule="auto"/>
        <w:rPr>
          <w:rFonts w:ascii="Arial" w:hAnsi="Arial" w:cs="Arial"/>
          <w:b/>
          <w:bCs/>
          <w:sz w:val="22"/>
          <w:szCs w:val="20"/>
        </w:rPr>
      </w:pPr>
      <w:r>
        <w:rPr>
          <w:rFonts w:ascii="Arial" w:hAnsi="Arial" w:cs="Arial"/>
          <w:b/>
          <w:bCs/>
          <w:sz w:val="22"/>
        </w:rPr>
        <w:t>SECTION – IV</w:t>
      </w:r>
      <w:r>
        <w:rPr>
          <w:rFonts w:ascii="Arial" w:hAnsi="Arial" w:cs="Arial"/>
          <w:b/>
          <w:bCs/>
          <w:sz w:val="22"/>
        </w:rPr>
        <w:tab/>
        <w:t xml:space="preserve">: </w:t>
      </w:r>
      <w:r>
        <w:rPr>
          <w:rFonts w:ascii="Arial" w:hAnsi="Arial" w:cs="Arial"/>
          <w:b/>
          <w:bCs/>
          <w:sz w:val="22"/>
        </w:rPr>
        <w:tab/>
        <w:t>TECHNICAL SPECIFICATION</w:t>
      </w:r>
    </w:p>
    <w:p w:rsidR="00CA74EB" w:rsidRDefault="00CA74EB" w:rsidP="00CA74EB">
      <w:pPr>
        <w:spacing w:line="360" w:lineRule="auto"/>
        <w:rPr>
          <w:rFonts w:ascii="Arial" w:hAnsi="Arial" w:cs="Arial"/>
          <w:b/>
          <w:bCs/>
          <w:sz w:val="22"/>
          <w:szCs w:val="20"/>
        </w:rPr>
      </w:pPr>
    </w:p>
    <w:p w:rsidR="00CA74EB" w:rsidRDefault="00CA74EB" w:rsidP="00CA74EB">
      <w:pPr>
        <w:spacing w:line="360" w:lineRule="auto"/>
        <w:rPr>
          <w:rFonts w:ascii="Arial" w:hAnsi="Arial" w:cs="Arial"/>
          <w:b/>
          <w:bCs/>
          <w:sz w:val="22"/>
          <w:szCs w:val="20"/>
        </w:rPr>
      </w:pPr>
      <w:r>
        <w:rPr>
          <w:rFonts w:ascii="Arial" w:hAnsi="Arial" w:cs="Arial"/>
          <w:b/>
          <w:bCs/>
          <w:sz w:val="22"/>
          <w:u w:val="single"/>
        </w:rPr>
        <w:t>PART – II</w:t>
      </w:r>
      <w:r>
        <w:rPr>
          <w:rFonts w:ascii="Arial" w:hAnsi="Arial" w:cs="Arial"/>
          <w:b/>
          <w:bCs/>
          <w:sz w:val="22"/>
        </w:rPr>
        <w:tab/>
      </w:r>
      <w:r>
        <w:rPr>
          <w:rFonts w:ascii="Arial" w:hAnsi="Arial" w:cs="Arial"/>
          <w:b/>
          <w:bCs/>
          <w:sz w:val="22"/>
        </w:rPr>
        <w:tab/>
      </w:r>
      <w:r>
        <w:rPr>
          <w:rFonts w:ascii="Arial" w:hAnsi="Arial" w:cs="Arial"/>
          <w:b/>
          <w:bCs/>
          <w:sz w:val="22"/>
        </w:rPr>
        <w:tab/>
        <w:t>PRICE BID.</w:t>
      </w:r>
    </w:p>
    <w:p w:rsidR="00CA74EB" w:rsidRDefault="00CA74EB" w:rsidP="00CA74EB"/>
    <w:p w:rsidR="00BD67E4" w:rsidRDefault="00BD67E4"/>
    <w:sectPr w:rsidR="00BD67E4" w:rsidSect="006F3423">
      <w:headerReference w:type="even" r:id="rId12"/>
      <w:headerReference w:type="default" r:id="rId13"/>
      <w:footerReference w:type="even" r:id="rId14"/>
      <w:footerReference w:type="default" r:id="rId15"/>
      <w:headerReference w:type="first" r:id="rId16"/>
      <w:footerReference w:type="first" r:id="rId17"/>
      <w:pgSz w:w="12240" w:h="15840"/>
      <w:pgMar w:top="720" w:right="720" w:bottom="720" w:left="720" w:header="720" w:footer="720" w:gutter="0"/>
      <w:pgNumType w:start="1"/>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651A5" w:rsidRDefault="003651A5" w:rsidP="000B6934">
      <w:r>
        <w:separator/>
      </w:r>
    </w:p>
  </w:endnote>
  <w:endnote w:type="continuationSeparator" w:id="1">
    <w:p w:rsidR="003651A5" w:rsidRDefault="003651A5" w:rsidP="000B6934">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F3423" w:rsidRDefault="003651A5">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F3423" w:rsidRDefault="00090B7F">
    <w:pPr>
      <w:pStyle w:val="Footer"/>
    </w:pPr>
    <w:r>
      <w:t xml:space="preserve">Page </w:t>
    </w:r>
    <w:r w:rsidR="000B6934">
      <w:rPr>
        <w:b/>
        <w:sz w:val="24"/>
        <w:szCs w:val="24"/>
      </w:rPr>
      <w:fldChar w:fldCharType="begin"/>
    </w:r>
    <w:r>
      <w:rPr>
        <w:b/>
      </w:rPr>
      <w:instrText xml:space="preserve"> PAGE </w:instrText>
    </w:r>
    <w:r w:rsidR="000B6934">
      <w:rPr>
        <w:b/>
        <w:sz w:val="24"/>
        <w:szCs w:val="24"/>
      </w:rPr>
      <w:fldChar w:fldCharType="separate"/>
    </w:r>
    <w:r w:rsidR="002F6CEE">
      <w:rPr>
        <w:b/>
        <w:noProof/>
      </w:rPr>
      <w:t>4</w:t>
    </w:r>
    <w:r w:rsidR="000B6934">
      <w:rPr>
        <w:b/>
        <w:sz w:val="24"/>
        <w:szCs w:val="24"/>
      </w:rPr>
      <w:fldChar w:fldCharType="end"/>
    </w:r>
    <w:r>
      <w:t xml:space="preserve"> of </w:t>
    </w:r>
    <w:r w:rsidR="000B6934">
      <w:rPr>
        <w:b/>
        <w:sz w:val="24"/>
        <w:szCs w:val="24"/>
      </w:rPr>
      <w:fldChar w:fldCharType="begin"/>
    </w:r>
    <w:r>
      <w:rPr>
        <w:b/>
      </w:rPr>
      <w:instrText xml:space="preserve"> NUMPAGES  </w:instrText>
    </w:r>
    <w:r w:rsidR="000B6934">
      <w:rPr>
        <w:b/>
        <w:sz w:val="24"/>
        <w:szCs w:val="24"/>
      </w:rPr>
      <w:fldChar w:fldCharType="separate"/>
    </w:r>
    <w:r w:rsidR="002F6CEE">
      <w:rPr>
        <w:b/>
        <w:noProof/>
      </w:rPr>
      <w:t>4</w:t>
    </w:r>
    <w:r w:rsidR="000B6934">
      <w:rPr>
        <w:b/>
        <w:sz w:val="24"/>
        <w:szCs w:val="24"/>
      </w:rPr>
      <w:fldChar w:fldCharType="end"/>
    </w:r>
  </w:p>
  <w:p w:rsidR="006F3423" w:rsidRDefault="003651A5">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F3423" w:rsidRDefault="003651A5">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651A5" w:rsidRDefault="003651A5" w:rsidP="000B6934">
      <w:r>
        <w:separator/>
      </w:r>
    </w:p>
  </w:footnote>
  <w:footnote w:type="continuationSeparator" w:id="1">
    <w:p w:rsidR="003651A5" w:rsidRDefault="003651A5" w:rsidP="000B693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F3423" w:rsidRDefault="003651A5">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F3423" w:rsidRDefault="003651A5">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F3423" w:rsidRDefault="003651A5">
    <w:pPr>
      <w:pStyle w:val="Heade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0"/>
    <w:footnote w:id="1"/>
  </w:footnotePr>
  <w:endnotePr>
    <w:endnote w:id="0"/>
    <w:endnote w:id="1"/>
  </w:endnotePr>
  <w:compat/>
  <w:rsids>
    <w:rsidRoot w:val="00CA74EB"/>
    <w:rsid w:val="00090B7F"/>
    <w:rsid w:val="000B6934"/>
    <w:rsid w:val="002F6CEE"/>
    <w:rsid w:val="003651A5"/>
    <w:rsid w:val="003B4EAF"/>
    <w:rsid w:val="00BD67E4"/>
    <w:rsid w:val="00CA74EB"/>
  </w:rsids>
  <m:mathPr>
    <m:mathFont m:val="Cambria Math"/>
    <m:brkBin m:val="before"/>
    <m:brkBinSub m:val="--"/>
    <m:smallFrac/>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I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A74EB"/>
    <w:pPr>
      <w:spacing w:after="0" w:line="240" w:lineRule="auto"/>
    </w:pPr>
    <w:rPr>
      <w:rFonts w:ascii="Times New Roman" w:eastAsia="Times New Roman" w:hAnsi="Times New Roman" w:cs="Times New Roman"/>
      <w:sz w:val="24"/>
      <w:szCs w:val="24"/>
      <w:lang w:val="en-US"/>
    </w:rPr>
  </w:style>
  <w:style w:type="paragraph" w:styleId="Heading2">
    <w:name w:val="heading 2"/>
    <w:basedOn w:val="Normal"/>
    <w:next w:val="Normal"/>
    <w:link w:val="Heading2Char"/>
    <w:qFormat/>
    <w:rsid w:val="00CA74EB"/>
    <w:pPr>
      <w:keepNext/>
      <w:spacing w:line="360" w:lineRule="auto"/>
      <w:ind w:left="720"/>
      <w:jc w:val="both"/>
      <w:outlineLvl w:val="1"/>
    </w:pPr>
    <w:rPr>
      <w:b/>
      <w:sz w:val="28"/>
      <w:szCs w:val="20"/>
      <w:u w:val="single"/>
    </w:rPr>
  </w:style>
  <w:style w:type="paragraph" w:styleId="Heading5">
    <w:name w:val="heading 5"/>
    <w:basedOn w:val="Normal"/>
    <w:next w:val="Normal"/>
    <w:link w:val="Heading5Char"/>
    <w:qFormat/>
    <w:rsid w:val="00CA74EB"/>
    <w:pPr>
      <w:keepNext/>
      <w:spacing w:line="360" w:lineRule="auto"/>
      <w:jc w:val="center"/>
      <w:outlineLvl w:val="4"/>
    </w:pPr>
    <w:rPr>
      <w:sz w:val="28"/>
      <w:szCs w:val="20"/>
    </w:rPr>
  </w:style>
  <w:style w:type="paragraph" w:styleId="Heading6">
    <w:name w:val="heading 6"/>
    <w:basedOn w:val="Normal"/>
    <w:next w:val="Normal"/>
    <w:link w:val="Heading6Char"/>
    <w:uiPriority w:val="9"/>
    <w:semiHidden/>
    <w:unhideWhenUsed/>
    <w:qFormat/>
    <w:rsid w:val="00CA74EB"/>
    <w:pPr>
      <w:spacing w:before="240" w:after="60"/>
      <w:outlineLvl w:val="5"/>
    </w:pPr>
    <w:rPr>
      <w:rFonts w:ascii="Calibri" w:hAnsi="Calibri"/>
      <w:b/>
      <w:bCs/>
      <w:sz w:val="22"/>
      <w:szCs w:val="22"/>
    </w:rPr>
  </w:style>
  <w:style w:type="paragraph" w:styleId="Heading8">
    <w:name w:val="heading 8"/>
    <w:basedOn w:val="Normal"/>
    <w:next w:val="Normal"/>
    <w:link w:val="Heading8Char"/>
    <w:qFormat/>
    <w:rsid w:val="00CA74EB"/>
    <w:pPr>
      <w:keepNext/>
      <w:jc w:val="both"/>
      <w:outlineLvl w:val="7"/>
    </w:pPr>
    <w:rPr>
      <w:b/>
      <w:sz w:val="28"/>
      <w:szCs w:val="2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CA74EB"/>
    <w:rPr>
      <w:rFonts w:ascii="Times New Roman" w:eastAsia="Times New Roman" w:hAnsi="Times New Roman" w:cs="Times New Roman"/>
      <w:b/>
      <w:sz w:val="28"/>
      <w:szCs w:val="20"/>
      <w:u w:val="single"/>
      <w:lang w:val="en-US"/>
    </w:rPr>
  </w:style>
  <w:style w:type="character" w:customStyle="1" w:styleId="Heading5Char">
    <w:name w:val="Heading 5 Char"/>
    <w:basedOn w:val="DefaultParagraphFont"/>
    <w:link w:val="Heading5"/>
    <w:rsid w:val="00CA74EB"/>
    <w:rPr>
      <w:rFonts w:ascii="Times New Roman" w:eastAsia="Times New Roman" w:hAnsi="Times New Roman" w:cs="Times New Roman"/>
      <w:sz w:val="28"/>
      <w:szCs w:val="20"/>
      <w:lang w:val="en-US"/>
    </w:rPr>
  </w:style>
  <w:style w:type="character" w:customStyle="1" w:styleId="Heading6Char">
    <w:name w:val="Heading 6 Char"/>
    <w:basedOn w:val="DefaultParagraphFont"/>
    <w:link w:val="Heading6"/>
    <w:uiPriority w:val="9"/>
    <w:semiHidden/>
    <w:rsid w:val="00CA74EB"/>
    <w:rPr>
      <w:rFonts w:ascii="Calibri" w:eastAsia="Times New Roman" w:hAnsi="Calibri" w:cs="Times New Roman"/>
      <w:b/>
      <w:bCs/>
      <w:lang w:val="en-US"/>
    </w:rPr>
  </w:style>
  <w:style w:type="character" w:customStyle="1" w:styleId="Heading8Char">
    <w:name w:val="Heading 8 Char"/>
    <w:basedOn w:val="DefaultParagraphFont"/>
    <w:link w:val="Heading8"/>
    <w:rsid w:val="00CA74EB"/>
    <w:rPr>
      <w:rFonts w:ascii="Times New Roman" w:eastAsia="Times New Roman" w:hAnsi="Times New Roman" w:cs="Times New Roman"/>
      <w:b/>
      <w:sz w:val="28"/>
      <w:szCs w:val="20"/>
      <w:u w:val="single"/>
      <w:lang w:val="en-US"/>
    </w:rPr>
  </w:style>
  <w:style w:type="paragraph" w:styleId="BodyTextIndent">
    <w:name w:val="Body Text Indent"/>
    <w:basedOn w:val="Normal"/>
    <w:link w:val="BodyTextIndentChar"/>
    <w:semiHidden/>
    <w:rsid w:val="00CA74EB"/>
    <w:pPr>
      <w:ind w:left="720"/>
    </w:pPr>
    <w:rPr>
      <w:szCs w:val="20"/>
    </w:rPr>
  </w:style>
  <w:style w:type="character" w:customStyle="1" w:styleId="BodyTextIndentChar">
    <w:name w:val="Body Text Indent Char"/>
    <w:basedOn w:val="DefaultParagraphFont"/>
    <w:link w:val="BodyTextIndent"/>
    <w:semiHidden/>
    <w:rsid w:val="00CA74EB"/>
    <w:rPr>
      <w:rFonts w:ascii="Times New Roman" w:eastAsia="Times New Roman" w:hAnsi="Times New Roman" w:cs="Times New Roman"/>
      <w:sz w:val="24"/>
      <w:szCs w:val="20"/>
      <w:lang w:val="en-US"/>
    </w:rPr>
  </w:style>
  <w:style w:type="paragraph" w:styleId="Footer">
    <w:name w:val="footer"/>
    <w:basedOn w:val="Normal"/>
    <w:link w:val="FooterChar"/>
    <w:uiPriority w:val="99"/>
    <w:rsid w:val="00CA74EB"/>
    <w:pPr>
      <w:tabs>
        <w:tab w:val="center" w:pos="4320"/>
        <w:tab w:val="right" w:pos="8640"/>
      </w:tabs>
    </w:pPr>
    <w:rPr>
      <w:sz w:val="20"/>
      <w:szCs w:val="20"/>
    </w:rPr>
  </w:style>
  <w:style w:type="character" w:customStyle="1" w:styleId="FooterChar">
    <w:name w:val="Footer Char"/>
    <w:basedOn w:val="DefaultParagraphFont"/>
    <w:link w:val="Footer"/>
    <w:uiPriority w:val="99"/>
    <w:rsid w:val="00CA74EB"/>
    <w:rPr>
      <w:rFonts w:ascii="Times New Roman" w:eastAsia="Times New Roman" w:hAnsi="Times New Roman" w:cs="Times New Roman"/>
      <w:sz w:val="20"/>
      <w:szCs w:val="20"/>
      <w:lang w:val="en-US"/>
    </w:rPr>
  </w:style>
  <w:style w:type="paragraph" w:styleId="Title">
    <w:name w:val="Title"/>
    <w:basedOn w:val="Normal"/>
    <w:link w:val="TitleChar"/>
    <w:qFormat/>
    <w:rsid w:val="00CA74EB"/>
    <w:pPr>
      <w:jc w:val="center"/>
    </w:pPr>
    <w:rPr>
      <w:b/>
      <w:sz w:val="36"/>
      <w:szCs w:val="20"/>
    </w:rPr>
  </w:style>
  <w:style w:type="character" w:customStyle="1" w:styleId="TitleChar">
    <w:name w:val="Title Char"/>
    <w:basedOn w:val="DefaultParagraphFont"/>
    <w:link w:val="Title"/>
    <w:rsid w:val="00CA74EB"/>
    <w:rPr>
      <w:rFonts w:ascii="Times New Roman" w:eastAsia="Times New Roman" w:hAnsi="Times New Roman" w:cs="Times New Roman"/>
      <w:b/>
      <w:sz w:val="36"/>
      <w:szCs w:val="20"/>
      <w:lang w:val="en-US"/>
    </w:rPr>
  </w:style>
  <w:style w:type="paragraph" w:styleId="Header">
    <w:name w:val="header"/>
    <w:basedOn w:val="Normal"/>
    <w:link w:val="HeaderChar"/>
    <w:semiHidden/>
    <w:rsid w:val="00CA74EB"/>
    <w:pPr>
      <w:tabs>
        <w:tab w:val="center" w:pos="4320"/>
        <w:tab w:val="right" w:pos="8640"/>
      </w:tabs>
    </w:pPr>
  </w:style>
  <w:style w:type="character" w:customStyle="1" w:styleId="HeaderChar">
    <w:name w:val="Header Char"/>
    <w:basedOn w:val="DefaultParagraphFont"/>
    <w:link w:val="Header"/>
    <w:semiHidden/>
    <w:rsid w:val="00CA74EB"/>
    <w:rPr>
      <w:rFonts w:ascii="Times New Roman" w:eastAsia="Times New Roman" w:hAnsi="Times New Roman" w:cs="Times New Roman"/>
      <w:sz w:val="24"/>
      <w:szCs w:val="24"/>
      <w:lang w:val="en-US"/>
    </w:rPr>
  </w:style>
  <w:style w:type="character" w:styleId="Hyperlink">
    <w:name w:val="Hyperlink"/>
    <w:basedOn w:val="DefaultParagraphFont"/>
    <w:rsid w:val="00CA74EB"/>
    <w:rPr>
      <w:color w:val="0000FF"/>
      <w:u w:val="single"/>
    </w:rPr>
  </w:style>
  <w:style w:type="paragraph" w:styleId="BodyText">
    <w:name w:val="Body Text"/>
    <w:basedOn w:val="Normal"/>
    <w:link w:val="BodyTextChar"/>
    <w:semiHidden/>
    <w:rsid w:val="00CA74EB"/>
    <w:pPr>
      <w:spacing w:line="360" w:lineRule="auto"/>
      <w:jc w:val="both"/>
    </w:pPr>
    <w:rPr>
      <w:sz w:val="28"/>
      <w:szCs w:val="20"/>
    </w:rPr>
  </w:style>
  <w:style w:type="character" w:customStyle="1" w:styleId="BodyTextChar">
    <w:name w:val="Body Text Char"/>
    <w:basedOn w:val="DefaultParagraphFont"/>
    <w:link w:val="BodyText"/>
    <w:semiHidden/>
    <w:rsid w:val="00CA74EB"/>
    <w:rPr>
      <w:rFonts w:ascii="Times New Roman" w:eastAsia="Times New Roman" w:hAnsi="Times New Roman" w:cs="Times New Roman"/>
      <w:sz w:val="28"/>
      <w:szCs w:val="20"/>
      <w:lang w:val="en-US"/>
    </w:rPr>
  </w:style>
  <w:style w:type="paragraph" w:styleId="BodyTextIndent2">
    <w:name w:val="Body Text Indent 2"/>
    <w:basedOn w:val="Normal"/>
    <w:link w:val="BodyTextIndent2Char"/>
    <w:uiPriority w:val="99"/>
    <w:semiHidden/>
    <w:unhideWhenUsed/>
    <w:rsid w:val="00CA74EB"/>
    <w:pPr>
      <w:spacing w:after="120" w:line="480" w:lineRule="auto"/>
      <w:ind w:left="360"/>
    </w:pPr>
  </w:style>
  <w:style w:type="character" w:customStyle="1" w:styleId="BodyTextIndent2Char">
    <w:name w:val="Body Text Indent 2 Char"/>
    <w:basedOn w:val="DefaultParagraphFont"/>
    <w:link w:val="BodyTextIndent2"/>
    <w:uiPriority w:val="99"/>
    <w:semiHidden/>
    <w:rsid w:val="00CA74EB"/>
    <w:rPr>
      <w:rFonts w:ascii="Times New Roman" w:eastAsia="Times New Roman" w:hAnsi="Times New Roman" w:cs="Times New Roman"/>
      <w:sz w:val="24"/>
      <w:szCs w:val="24"/>
      <w:lang w:val="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tenderwizard.com/OPTCL" TargetMode="Externa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oleObject" Target="embeddings/oleObject1.bin"/><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settings" Target="settings.xml"/><Relationship Id="rId16" Type="http://schemas.openxmlformats.org/officeDocument/2006/relationships/header" Target="header3.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hyperlink" Target="http://www.tenderwizard.com" TargetMode="External"/><Relationship Id="rId5" Type="http://schemas.openxmlformats.org/officeDocument/2006/relationships/endnotes" Target="endnotes.xml"/><Relationship Id="rId15" Type="http://schemas.openxmlformats.org/officeDocument/2006/relationships/footer" Target="footer2.xml"/><Relationship Id="rId10" Type="http://schemas.openxmlformats.org/officeDocument/2006/relationships/hyperlink" Target="http://www.optcl.co.in/" TargetMode="External"/><Relationship Id="rId19"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hyperlink" Target="http://www.tenderwizard.com/OPTCL" TargetMode="Externa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4</Pages>
  <Words>621</Words>
  <Characters>3546</Characters>
  <Application>Microsoft Office Word</Application>
  <DocSecurity>0</DocSecurity>
  <Lines>29</Lines>
  <Paragraphs>8</Paragraphs>
  <ScaleCrop>false</ScaleCrop>
  <Company>Hewlett-Packard Company</Company>
  <LinksUpToDate>false</LinksUpToDate>
  <CharactersWithSpaces>4159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2014-02-03T13:26:00Z</dcterms:created>
  <dcterms:modified xsi:type="dcterms:W3CDTF">2014-02-03T13:28:00Z</dcterms:modified>
</cp:coreProperties>
</file>